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C0E85" w14:textId="77777777" w:rsidR="00544B7B" w:rsidRDefault="00A01E59" w:rsidP="00544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71A8">
        <w:rPr>
          <w:rFonts w:ascii="Times New Roman" w:hAnsi="Times New Roman" w:cs="Times New Roman"/>
          <w:b/>
          <w:sz w:val="28"/>
          <w:szCs w:val="28"/>
        </w:rPr>
        <w:t>Описание</w:t>
      </w:r>
    </w:p>
    <w:p w14:paraId="37A5B339" w14:textId="77777777" w:rsidR="00C41930" w:rsidRDefault="00C41930" w:rsidP="00544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Программного обеспечения </w:t>
      </w:r>
    </w:p>
    <w:p w14:paraId="6AD9604E" w14:textId="77777777" w:rsidR="00544B7B" w:rsidRDefault="00A01E59" w:rsidP="00544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71A8">
        <w:rPr>
          <w:rFonts w:ascii="Times New Roman" w:hAnsi="Times New Roman" w:cs="Times New Roman"/>
          <w:b/>
          <w:sz w:val="28"/>
          <w:szCs w:val="28"/>
        </w:rPr>
        <w:t>распределенной системы хранения данных</w:t>
      </w:r>
    </w:p>
    <w:p w14:paraId="30507EEE" w14:textId="77777777" w:rsidR="00A01E59" w:rsidRPr="008371A8" w:rsidRDefault="00833526" w:rsidP="00544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3526">
        <w:rPr>
          <w:rFonts w:ascii="Times New Roman" w:hAnsi="Times New Roman" w:cs="Times New Roman"/>
          <w:b/>
          <w:sz w:val="28"/>
          <w:szCs w:val="28"/>
        </w:rPr>
        <w:t>BAUM SWARM AI</w:t>
      </w:r>
      <w:r w:rsidR="008371A8" w:rsidRPr="008371A8">
        <w:rPr>
          <w:rFonts w:ascii="Times New Roman" w:hAnsi="Times New Roman" w:cs="Times New Roman"/>
          <w:b/>
          <w:sz w:val="28"/>
          <w:szCs w:val="28"/>
        </w:rPr>
        <w:t>.</w:t>
      </w:r>
    </w:p>
    <w:p w14:paraId="1B224E33" w14:textId="77777777" w:rsidR="00A01E59" w:rsidRDefault="00A01E59" w:rsidP="008371A8">
      <w:pPr>
        <w:rPr>
          <w:rFonts w:ascii="Times New Roman" w:hAnsi="Times New Roman" w:cs="Times New Roman"/>
          <w:b/>
          <w:sz w:val="32"/>
          <w:szCs w:val="32"/>
        </w:rPr>
      </w:pPr>
    </w:p>
    <w:p w14:paraId="0E1EB6EC" w14:textId="77777777" w:rsidR="00D92189" w:rsidRPr="008371A8" w:rsidRDefault="00544B7B" w:rsidP="003A4087">
      <w:pPr>
        <w:pStyle w:val="a3"/>
        <w:numPr>
          <w:ilvl w:val="0"/>
          <w:numId w:val="2"/>
        </w:numPr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D92189" w:rsidRPr="008371A8">
        <w:rPr>
          <w:rFonts w:ascii="Times New Roman" w:hAnsi="Times New Roman" w:cs="Times New Roman"/>
          <w:b/>
          <w:sz w:val="28"/>
          <w:szCs w:val="28"/>
        </w:rPr>
        <w:t xml:space="preserve">писание </w:t>
      </w:r>
      <w:r w:rsidR="00173311">
        <w:rPr>
          <w:rFonts w:ascii="Times New Roman" w:hAnsi="Times New Roman" w:cs="Times New Roman"/>
          <w:b/>
          <w:sz w:val="28"/>
          <w:szCs w:val="28"/>
        </w:rPr>
        <w:t xml:space="preserve">и принцип работы </w:t>
      </w:r>
      <w:r w:rsidR="00D92189" w:rsidRPr="008371A8">
        <w:rPr>
          <w:rFonts w:ascii="Times New Roman" w:hAnsi="Times New Roman" w:cs="Times New Roman"/>
          <w:b/>
          <w:sz w:val="28"/>
          <w:szCs w:val="28"/>
        </w:rPr>
        <w:t>системы</w:t>
      </w:r>
    </w:p>
    <w:p w14:paraId="4B5C3EA5" w14:textId="77777777" w:rsidR="004E0B89" w:rsidRDefault="004E0B89" w:rsidP="00B80A2C">
      <w:pPr>
        <w:jc w:val="both"/>
        <w:rPr>
          <w:rFonts w:ascii="Times New Roman" w:hAnsi="Times New Roman" w:cs="Times New Roman"/>
          <w:sz w:val="28"/>
          <w:szCs w:val="28"/>
        </w:rPr>
      </w:pPr>
      <w:r w:rsidRPr="004E0B89">
        <w:rPr>
          <w:rFonts w:ascii="Times New Roman" w:hAnsi="Times New Roman" w:cs="Times New Roman"/>
          <w:sz w:val="28"/>
          <w:szCs w:val="28"/>
        </w:rPr>
        <w:t xml:space="preserve">Распределенная система хранения данных (РСХД) предназначена для организации доступа к </w:t>
      </w:r>
      <w:r w:rsidR="002410CF">
        <w:rPr>
          <w:rFonts w:ascii="Times New Roman" w:hAnsi="Times New Roman" w:cs="Times New Roman"/>
          <w:sz w:val="28"/>
          <w:szCs w:val="28"/>
        </w:rPr>
        <w:t xml:space="preserve">ресурсам </w:t>
      </w:r>
      <w:r w:rsidR="002410CF" w:rsidRPr="002410CF">
        <w:rPr>
          <w:rFonts w:ascii="Times New Roman" w:hAnsi="Times New Roman" w:cs="Times New Roman"/>
          <w:sz w:val="28"/>
          <w:szCs w:val="28"/>
        </w:rPr>
        <w:t>блочного, объектного и файлового хранения по запросу</w:t>
      </w:r>
      <w:r w:rsidR="002410CF">
        <w:rPr>
          <w:rFonts w:ascii="Times New Roman" w:hAnsi="Times New Roman" w:cs="Times New Roman"/>
          <w:sz w:val="28"/>
          <w:szCs w:val="28"/>
        </w:rPr>
        <w:t xml:space="preserve"> пользователя</w:t>
      </w:r>
      <w:r w:rsidRPr="004E0B89">
        <w:rPr>
          <w:rFonts w:ascii="Times New Roman" w:hAnsi="Times New Roman" w:cs="Times New Roman"/>
          <w:sz w:val="28"/>
          <w:szCs w:val="28"/>
        </w:rPr>
        <w:t>.</w:t>
      </w:r>
    </w:p>
    <w:p w14:paraId="2CDC21A6" w14:textId="77777777" w:rsidR="00D92189" w:rsidRPr="00366E35" w:rsidRDefault="00D92189" w:rsidP="00B80A2C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>РСХД относится к классу горизонтально-масштабируемых систем (</w:t>
      </w:r>
      <w:proofErr w:type="spellStart"/>
      <w:r w:rsidRPr="00366E35">
        <w:rPr>
          <w:rFonts w:ascii="Times New Roman" w:hAnsi="Times New Roman" w:cs="Times New Roman"/>
          <w:sz w:val="28"/>
          <w:szCs w:val="28"/>
        </w:rPr>
        <w:t>scale-out</w:t>
      </w:r>
      <w:proofErr w:type="spellEnd"/>
      <w:r w:rsidRPr="00366E35">
        <w:rPr>
          <w:rFonts w:ascii="Times New Roman" w:hAnsi="Times New Roman" w:cs="Times New Roman"/>
          <w:sz w:val="28"/>
          <w:szCs w:val="28"/>
        </w:rPr>
        <w:t>), характеризуемых наличием большого числа серверов, объединенных в кластер.</w:t>
      </w:r>
      <w:r w:rsidR="004E0B8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03B1C0" w14:textId="77777777" w:rsidR="00D92189" w:rsidRPr="00366E35" w:rsidRDefault="00D92189" w:rsidP="00D92189">
      <w:pPr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>Кластер РСХД, состоит из узлов двух типов:</w:t>
      </w:r>
    </w:p>
    <w:p w14:paraId="6CC6E16C" w14:textId="77777777" w:rsidR="00D92189" w:rsidRPr="00544B7B" w:rsidRDefault="00544B7B" w:rsidP="002E050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4B7B">
        <w:rPr>
          <w:rFonts w:ascii="Times New Roman" w:hAnsi="Times New Roman" w:cs="Times New Roman"/>
          <w:sz w:val="28"/>
          <w:szCs w:val="28"/>
        </w:rPr>
        <w:t xml:space="preserve">Узлы </w:t>
      </w:r>
      <w:r w:rsidR="00D92189" w:rsidRPr="00544B7B">
        <w:rPr>
          <w:rFonts w:ascii="Times New Roman" w:hAnsi="Times New Roman" w:cs="Times New Roman"/>
          <w:sz w:val="28"/>
          <w:szCs w:val="28"/>
        </w:rPr>
        <w:t>модул</w:t>
      </w:r>
      <w:r w:rsidRPr="00544B7B">
        <w:rPr>
          <w:rFonts w:ascii="Times New Roman" w:hAnsi="Times New Roman" w:cs="Times New Roman"/>
          <w:sz w:val="28"/>
          <w:szCs w:val="28"/>
        </w:rPr>
        <w:t>ей</w:t>
      </w:r>
      <w:r w:rsidR="00D92189" w:rsidRPr="00544B7B">
        <w:rPr>
          <w:rFonts w:ascii="Times New Roman" w:hAnsi="Times New Roman" w:cs="Times New Roman"/>
          <w:sz w:val="28"/>
          <w:szCs w:val="28"/>
        </w:rPr>
        <w:t xml:space="preserve"> управления, включающи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D92189" w:rsidRPr="00544B7B">
        <w:rPr>
          <w:rFonts w:ascii="Times New Roman" w:hAnsi="Times New Roman" w:cs="Times New Roman"/>
          <w:sz w:val="28"/>
          <w:szCs w:val="28"/>
        </w:rPr>
        <w:t xml:space="preserve"> в себя процессоры, кэш-память, в том числе и энергонезависимая, Ethernet-порты средств подключения. </w:t>
      </w:r>
      <w:r w:rsidRPr="00544B7B">
        <w:rPr>
          <w:rFonts w:ascii="Times New Roman" w:hAnsi="Times New Roman" w:cs="Times New Roman"/>
          <w:sz w:val="28"/>
          <w:szCs w:val="28"/>
        </w:rPr>
        <w:t xml:space="preserve">Модуль управления предоставляет клиентам доступ к хранимой в системе информации по протоколам доступа: </w:t>
      </w:r>
      <w:r w:rsidRPr="00544B7B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44B7B">
        <w:rPr>
          <w:rFonts w:ascii="Times New Roman" w:hAnsi="Times New Roman" w:cs="Times New Roman"/>
          <w:sz w:val="28"/>
          <w:szCs w:val="28"/>
        </w:rPr>
        <w:t xml:space="preserve">3, </w:t>
      </w:r>
      <w:r w:rsidRPr="00544B7B">
        <w:rPr>
          <w:rFonts w:ascii="Times New Roman" w:hAnsi="Times New Roman" w:cs="Times New Roman"/>
          <w:sz w:val="28"/>
          <w:szCs w:val="28"/>
          <w:lang w:val="en-US"/>
        </w:rPr>
        <w:t>NFS</w:t>
      </w:r>
      <w:r w:rsidRPr="00544B7B">
        <w:rPr>
          <w:rFonts w:ascii="Times New Roman" w:hAnsi="Times New Roman" w:cs="Times New Roman"/>
          <w:sz w:val="28"/>
          <w:szCs w:val="28"/>
        </w:rPr>
        <w:t xml:space="preserve">, </w:t>
      </w:r>
      <w:r w:rsidRPr="00544B7B">
        <w:rPr>
          <w:rFonts w:ascii="Times New Roman" w:hAnsi="Times New Roman" w:cs="Times New Roman"/>
          <w:sz w:val="28"/>
          <w:szCs w:val="28"/>
          <w:lang w:val="en-US"/>
        </w:rPr>
        <w:t>iSCSI</w:t>
      </w:r>
      <w:r w:rsidRPr="00544B7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2189" w:rsidRPr="00544B7B">
        <w:rPr>
          <w:rFonts w:ascii="Times New Roman" w:hAnsi="Times New Roman" w:cs="Times New Roman"/>
          <w:sz w:val="28"/>
          <w:szCs w:val="28"/>
        </w:rPr>
        <w:t xml:space="preserve">Модули управления РСХД образуют отказоустойчивый кластер, резервируя друг друга попарно или по четыре, в зависимости от настройки конфигурации системы. </w:t>
      </w:r>
    </w:p>
    <w:p w14:paraId="24C2E1CD" w14:textId="77777777" w:rsidR="00D92189" w:rsidRPr="00366E35" w:rsidRDefault="00D92189" w:rsidP="006640E3">
      <w:pPr>
        <w:pStyle w:val="a3"/>
        <w:ind w:left="705"/>
        <w:jc w:val="both"/>
        <w:rPr>
          <w:rFonts w:ascii="Times New Roman" w:hAnsi="Times New Roman" w:cs="Times New Roman"/>
          <w:sz w:val="28"/>
          <w:szCs w:val="28"/>
        </w:rPr>
      </w:pPr>
    </w:p>
    <w:p w14:paraId="635D28CC" w14:textId="77777777" w:rsidR="00D92189" w:rsidRPr="00366E35" w:rsidRDefault="00544B7B" w:rsidP="006640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Узлы </w:t>
      </w:r>
      <w:r w:rsidR="00D92189" w:rsidRPr="00366E35">
        <w:rPr>
          <w:rFonts w:ascii="Times New Roman" w:hAnsi="Times New Roman" w:cs="Times New Roman"/>
          <w:sz w:val="28"/>
          <w:szCs w:val="28"/>
        </w:rPr>
        <w:t>модул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D92189" w:rsidRPr="00366E35">
        <w:rPr>
          <w:rFonts w:ascii="Times New Roman" w:hAnsi="Times New Roman" w:cs="Times New Roman"/>
          <w:sz w:val="28"/>
          <w:szCs w:val="28"/>
        </w:rPr>
        <w:t xml:space="preserve"> хранения, включающи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D92189" w:rsidRPr="00366E35">
        <w:rPr>
          <w:rFonts w:ascii="Times New Roman" w:hAnsi="Times New Roman" w:cs="Times New Roman"/>
          <w:sz w:val="28"/>
          <w:szCs w:val="28"/>
        </w:rPr>
        <w:t xml:space="preserve"> в себя </w:t>
      </w:r>
      <w:r>
        <w:rPr>
          <w:rFonts w:ascii="Times New Roman" w:hAnsi="Times New Roman" w:cs="Times New Roman"/>
          <w:sz w:val="28"/>
          <w:szCs w:val="28"/>
        </w:rPr>
        <w:t>набор</w:t>
      </w:r>
      <w:r w:rsidR="00D92189" w:rsidRPr="00366E35">
        <w:rPr>
          <w:rFonts w:ascii="Times New Roman" w:hAnsi="Times New Roman" w:cs="Times New Roman"/>
          <w:sz w:val="28"/>
          <w:szCs w:val="28"/>
        </w:rPr>
        <w:t xml:space="preserve"> дисков и управляющий ими процессор. Модули хранения РСХД - образуют рой, асинхронно и параллельно взаимодействующий с контроллерами. </w:t>
      </w:r>
      <w:r w:rsidR="00173311">
        <w:rPr>
          <w:rFonts w:ascii="Times New Roman" w:hAnsi="Times New Roman" w:cs="Times New Roman"/>
          <w:sz w:val="28"/>
          <w:szCs w:val="28"/>
        </w:rPr>
        <w:t xml:space="preserve">Модуль управления </w:t>
      </w:r>
      <w:r w:rsidR="00D92189" w:rsidRPr="00366E35">
        <w:rPr>
          <w:rFonts w:ascii="Times New Roman" w:hAnsi="Times New Roman" w:cs="Times New Roman"/>
          <w:sz w:val="28"/>
          <w:szCs w:val="28"/>
        </w:rPr>
        <w:t xml:space="preserve">подготавливает данные для записи в кэш-память, а модули хранения в свою очередь параллельно забирают </w:t>
      </w:r>
      <w:r w:rsidR="00173311">
        <w:rPr>
          <w:rFonts w:ascii="Times New Roman" w:hAnsi="Times New Roman" w:cs="Times New Roman"/>
          <w:sz w:val="28"/>
          <w:szCs w:val="28"/>
        </w:rPr>
        <w:t xml:space="preserve">эти </w:t>
      </w:r>
      <w:r w:rsidR="00D92189" w:rsidRPr="00366E35">
        <w:rPr>
          <w:rFonts w:ascii="Times New Roman" w:hAnsi="Times New Roman" w:cs="Times New Roman"/>
          <w:sz w:val="28"/>
          <w:szCs w:val="28"/>
        </w:rPr>
        <w:t>данные для записи</w:t>
      </w:r>
      <w:r w:rsidR="00173311">
        <w:rPr>
          <w:rFonts w:ascii="Times New Roman" w:hAnsi="Times New Roman" w:cs="Times New Roman"/>
          <w:sz w:val="28"/>
          <w:szCs w:val="28"/>
        </w:rPr>
        <w:t xml:space="preserve"> на свои дисковые накопители</w:t>
      </w:r>
      <w:r w:rsidR="00D92189" w:rsidRPr="00366E35">
        <w:rPr>
          <w:rFonts w:ascii="Times New Roman" w:hAnsi="Times New Roman" w:cs="Times New Roman"/>
          <w:sz w:val="28"/>
          <w:szCs w:val="28"/>
        </w:rPr>
        <w:t xml:space="preserve">. За счет массового параллелизма обеспечивается </w:t>
      </w:r>
      <w:r w:rsidR="00173311">
        <w:rPr>
          <w:rFonts w:ascii="Times New Roman" w:hAnsi="Times New Roman" w:cs="Times New Roman"/>
          <w:sz w:val="28"/>
          <w:szCs w:val="28"/>
        </w:rPr>
        <w:t xml:space="preserve">высокая </w:t>
      </w:r>
      <w:r w:rsidR="00D92189" w:rsidRPr="00366E35">
        <w:rPr>
          <w:rFonts w:ascii="Times New Roman" w:hAnsi="Times New Roman" w:cs="Times New Roman"/>
          <w:sz w:val="28"/>
          <w:szCs w:val="28"/>
        </w:rPr>
        <w:t>пропускная способность системы.</w:t>
      </w:r>
    </w:p>
    <w:p w14:paraId="07F30436" w14:textId="77777777" w:rsidR="00D92189" w:rsidRPr="00366E35" w:rsidRDefault="00D9218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 xml:space="preserve">Соединение </w:t>
      </w:r>
      <w:r w:rsidR="00173311">
        <w:rPr>
          <w:rFonts w:ascii="Times New Roman" w:hAnsi="Times New Roman" w:cs="Times New Roman"/>
          <w:sz w:val="28"/>
          <w:szCs w:val="28"/>
        </w:rPr>
        <w:t xml:space="preserve">всех </w:t>
      </w:r>
      <w:r w:rsidRPr="00366E35">
        <w:rPr>
          <w:rFonts w:ascii="Times New Roman" w:hAnsi="Times New Roman" w:cs="Times New Roman"/>
          <w:sz w:val="28"/>
          <w:szCs w:val="28"/>
        </w:rPr>
        <w:t xml:space="preserve">узлов </w:t>
      </w:r>
      <w:r>
        <w:rPr>
          <w:rFonts w:ascii="Times New Roman" w:hAnsi="Times New Roman" w:cs="Times New Roman"/>
          <w:sz w:val="28"/>
          <w:szCs w:val="28"/>
        </w:rPr>
        <w:t>РСХД</w:t>
      </w:r>
      <w:r w:rsidRPr="00366E35">
        <w:rPr>
          <w:rFonts w:ascii="Times New Roman" w:hAnsi="Times New Roman" w:cs="Times New Roman"/>
          <w:sz w:val="28"/>
          <w:szCs w:val="28"/>
        </w:rPr>
        <w:t xml:space="preserve"> </w:t>
      </w:r>
      <w:r w:rsidR="00173311">
        <w:rPr>
          <w:rFonts w:ascii="Times New Roman" w:hAnsi="Times New Roman" w:cs="Times New Roman"/>
          <w:sz w:val="28"/>
          <w:szCs w:val="28"/>
        </w:rPr>
        <w:t>выполнено при помощи</w:t>
      </w:r>
      <w:r w:rsidRPr="00366E35">
        <w:rPr>
          <w:rFonts w:ascii="Times New Roman" w:hAnsi="Times New Roman" w:cs="Times New Roman"/>
          <w:sz w:val="28"/>
          <w:szCs w:val="28"/>
        </w:rPr>
        <w:t xml:space="preserve"> высокоскоростн</w:t>
      </w:r>
      <w:r w:rsidR="00173311">
        <w:rPr>
          <w:rFonts w:ascii="Times New Roman" w:hAnsi="Times New Roman" w:cs="Times New Roman"/>
          <w:sz w:val="28"/>
          <w:szCs w:val="28"/>
        </w:rPr>
        <w:t>ой</w:t>
      </w:r>
      <w:r w:rsidRPr="00366E35">
        <w:rPr>
          <w:rFonts w:ascii="Times New Roman" w:hAnsi="Times New Roman" w:cs="Times New Roman"/>
          <w:sz w:val="28"/>
          <w:szCs w:val="28"/>
        </w:rPr>
        <w:t xml:space="preserve"> коммуникационн</w:t>
      </w:r>
      <w:r w:rsidR="00173311">
        <w:rPr>
          <w:rFonts w:ascii="Times New Roman" w:hAnsi="Times New Roman" w:cs="Times New Roman"/>
          <w:sz w:val="28"/>
          <w:szCs w:val="28"/>
        </w:rPr>
        <w:t>ой</w:t>
      </w:r>
      <w:r w:rsidRPr="00366E35">
        <w:rPr>
          <w:rFonts w:ascii="Times New Roman" w:hAnsi="Times New Roman" w:cs="Times New Roman"/>
          <w:sz w:val="28"/>
          <w:szCs w:val="28"/>
        </w:rPr>
        <w:t xml:space="preserve"> шин</w:t>
      </w:r>
      <w:r w:rsidR="00173311">
        <w:rPr>
          <w:rFonts w:ascii="Times New Roman" w:hAnsi="Times New Roman" w:cs="Times New Roman"/>
          <w:sz w:val="28"/>
          <w:szCs w:val="28"/>
        </w:rPr>
        <w:t>ы</w:t>
      </w:r>
      <w:r w:rsidRPr="00366E35">
        <w:rPr>
          <w:rFonts w:ascii="Times New Roman" w:hAnsi="Times New Roman" w:cs="Times New Roman"/>
          <w:sz w:val="28"/>
          <w:szCs w:val="28"/>
        </w:rPr>
        <w:t>.</w:t>
      </w:r>
    </w:p>
    <w:p w14:paraId="10F546E3" w14:textId="77777777" w:rsidR="00D92189" w:rsidRPr="00366E35" w:rsidRDefault="00D9218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>Помимо этого, модули управления соединены попарно прямым сетевым соединением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интерконнектом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366E35">
        <w:rPr>
          <w:rFonts w:ascii="Times New Roman" w:hAnsi="Times New Roman" w:cs="Times New Roman"/>
          <w:sz w:val="28"/>
          <w:szCs w:val="28"/>
        </w:rPr>
        <w:t xml:space="preserve">. Добавление модулей управления к кластеру РСХД </w:t>
      </w:r>
      <w:r w:rsidR="005328B6">
        <w:rPr>
          <w:rFonts w:ascii="Times New Roman" w:hAnsi="Times New Roman" w:cs="Times New Roman"/>
          <w:sz w:val="28"/>
          <w:szCs w:val="28"/>
        </w:rPr>
        <w:t>выполняется</w:t>
      </w:r>
      <w:r w:rsidRPr="00366E35">
        <w:rPr>
          <w:rFonts w:ascii="Times New Roman" w:hAnsi="Times New Roman" w:cs="Times New Roman"/>
          <w:sz w:val="28"/>
          <w:szCs w:val="28"/>
        </w:rPr>
        <w:t xml:space="preserve"> только </w:t>
      </w:r>
      <w:r>
        <w:rPr>
          <w:rFonts w:ascii="Times New Roman" w:hAnsi="Times New Roman" w:cs="Times New Roman"/>
          <w:sz w:val="28"/>
          <w:szCs w:val="28"/>
        </w:rPr>
        <w:t>парами</w:t>
      </w:r>
      <w:r w:rsidRPr="00366E35">
        <w:rPr>
          <w:rFonts w:ascii="Times New Roman" w:hAnsi="Times New Roman" w:cs="Times New Roman"/>
          <w:sz w:val="28"/>
          <w:szCs w:val="28"/>
        </w:rPr>
        <w:t>.</w:t>
      </w:r>
    </w:p>
    <w:p w14:paraId="2CAD3FF1" w14:textId="77777777" w:rsidR="00D92189" w:rsidRPr="00366E35" w:rsidRDefault="00D9218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 xml:space="preserve">Информационный поток данных между РСХД и клиентскими рабочими станциями равномерно распределяется между модулями управления кластера, в которых выполняется прямое и обратное преобразование потока данных к </w:t>
      </w:r>
      <w:r w:rsidRPr="00366E35">
        <w:rPr>
          <w:rFonts w:ascii="Times New Roman" w:hAnsi="Times New Roman" w:cs="Times New Roman"/>
          <w:sz w:val="28"/>
          <w:szCs w:val="28"/>
        </w:rPr>
        <w:lastRenderedPageBreak/>
        <w:t>совокупности блоков данных, хранимых на жестких дисках, и дальнейший информационный обмен с устройствами хранения данных.</w:t>
      </w:r>
    </w:p>
    <w:p w14:paraId="0D7AD35A" w14:textId="77777777" w:rsidR="00D92189" w:rsidRPr="00366E35" w:rsidRDefault="00D9218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>Входной поток данных в РСХД распределяется по конечным устройствам хранения данных с обеспечением равномерной нагрузки на все доступные конечные устройства хранения данных в кластере.</w:t>
      </w:r>
    </w:p>
    <w:p w14:paraId="3C0ACC28" w14:textId="77777777" w:rsidR="00D92189" w:rsidRPr="00366E35" w:rsidRDefault="00D9218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366E35">
        <w:rPr>
          <w:rFonts w:ascii="Times New Roman" w:hAnsi="Times New Roman" w:cs="Times New Roman"/>
          <w:sz w:val="28"/>
          <w:szCs w:val="28"/>
        </w:rPr>
        <w:t>Взаимодействие компонент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366E35">
        <w:rPr>
          <w:rFonts w:ascii="Times New Roman" w:hAnsi="Times New Roman" w:cs="Times New Roman"/>
          <w:sz w:val="28"/>
          <w:szCs w:val="28"/>
        </w:rPr>
        <w:t xml:space="preserve"> кластера </w:t>
      </w:r>
      <w:r>
        <w:rPr>
          <w:rFonts w:ascii="Times New Roman" w:hAnsi="Times New Roman" w:cs="Times New Roman"/>
          <w:sz w:val="28"/>
          <w:szCs w:val="28"/>
        </w:rPr>
        <w:t>спроектировано для</w:t>
      </w:r>
      <w:r w:rsidRPr="00366E35">
        <w:rPr>
          <w:rFonts w:ascii="Times New Roman" w:hAnsi="Times New Roman" w:cs="Times New Roman"/>
          <w:sz w:val="28"/>
          <w:szCs w:val="28"/>
        </w:rPr>
        <w:t xml:space="preserve"> обеспечени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66E35">
        <w:rPr>
          <w:rFonts w:ascii="Times New Roman" w:hAnsi="Times New Roman" w:cs="Times New Roman"/>
          <w:sz w:val="28"/>
          <w:szCs w:val="28"/>
        </w:rPr>
        <w:t xml:space="preserve"> максимальной производительности процессов и требуемой надежности хранения.</w:t>
      </w:r>
    </w:p>
    <w:p w14:paraId="0546F7AC" w14:textId="77777777" w:rsidR="00D92189" w:rsidRPr="008371A8" w:rsidRDefault="00173311" w:rsidP="003A4087">
      <w:pPr>
        <w:pStyle w:val="a3"/>
        <w:numPr>
          <w:ilvl w:val="0"/>
          <w:numId w:val="2"/>
        </w:numPr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Описание внутренней структуры </w:t>
      </w:r>
    </w:p>
    <w:p w14:paraId="0E982C7F" w14:textId="77777777" w:rsidR="00D92189" w:rsidRPr="00D92189" w:rsidRDefault="00D92189" w:rsidP="00D92189">
      <w:pPr>
        <w:rPr>
          <w:rFonts w:ascii="Times New Roman" w:hAnsi="Times New Roman" w:cs="Times New Roman"/>
          <w:sz w:val="28"/>
          <w:szCs w:val="28"/>
        </w:rPr>
      </w:pPr>
      <w:r w:rsidRPr="00D92189">
        <w:rPr>
          <w:rFonts w:ascii="Times New Roman" w:hAnsi="Times New Roman" w:cs="Times New Roman"/>
          <w:sz w:val="28"/>
          <w:szCs w:val="28"/>
        </w:rPr>
        <w:t>Система состоит из следующих основных блоков:</w:t>
      </w:r>
    </w:p>
    <w:p w14:paraId="7EEFC1A6" w14:textId="77777777" w:rsidR="00D92189" w:rsidRPr="009C7513" w:rsidRDefault="009C7513" w:rsidP="009C751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Модуль управления</w:t>
      </w:r>
    </w:p>
    <w:p w14:paraId="4EE50260" w14:textId="77777777" w:rsidR="009C7513" w:rsidRDefault="009C7513" w:rsidP="009C751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Модуль хранения.</w:t>
      </w:r>
    </w:p>
    <w:p w14:paraId="42990D7E" w14:textId="77777777" w:rsidR="003A4087" w:rsidRPr="002410CF" w:rsidRDefault="003A4087" w:rsidP="003A4087">
      <w:pPr>
        <w:pStyle w:val="2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2410C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Модуль управления</w:t>
      </w:r>
    </w:p>
    <w:p w14:paraId="04A774D7" w14:textId="77777777" w:rsidR="009C7513" w:rsidRDefault="00BA69B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 м</w:t>
      </w:r>
      <w:r w:rsidR="009C7513" w:rsidRPr="009C7513">
        <w:rPr>
          <w:rFonts w:ascii="Times New Roman" w:hAnsi="Times New Roman" w:cs="Times New Roman"/>
          <w:sz w:val="28"/>
          <w:szCs w:val="28"/>
        </w:rPr>
        <w:t>одул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9C7513" w:rsidRPr="009C7513">
        <w:rPr>
          <w:rFonts w:ascii="Times New Roman" w:hAnsi="Times New Roman" w:cs="Times New Roman"/>
          <w:sz w:val="28"/>
          <w:szCs w:val="28"/>
        </w:rPr>
        <w:t xml:space="preserve"> управления РСХД образуют отказоустойчивый кластер, резервируя друг</w:t>
      </w:r>
      <w:r w:rsidR="00E04E47">
        <w:rPr>
          <w:rFonts w:ascii="Times New Roman" w:hAnsi="Times New Roman" w:cs="Times New Roman"/>
          <w:sz w:val="28"/>
          <w:szCs w:val="28"/>
        </w:rPr>
        <w:t xml:space="preserve"> </w:t>
      </w:r>
      <w:r w:rsidR="009C7513" w:rsidRPr="009C7513">
        <w:rPr>
          <w:rFonts w:ascii="Times New Roman" w:hAnsi="Times New Roman" w:cs="Times New Roman"/>
          <w:sz w:val="28"/>
          <w:szCs w:val="28"/>
        </w:rPr>
        <w:t>друга попарно. Их задача подготавливать данные для записи и организовывать чтение. Все поступающие от клиентов данные, записываются в к</w:t>
      </w:r>
      <w:r>
        <w:rPr>
          <w:rFonts w:ascii="Times New Roman" w:hAnsi="Times New Roman" w:cs="Times New Roman"/>
          <w:sz w:val="28"/>
          <w:szCs w:val="28"/>
        </w:rPr>
        <w:t>э</w:t>
      </w:r>
      <w:r w:rsidR="009C7513" w:rsidRPr="009C7513">
        <w:rPr>
          <w:rFonts w:ascii="Times New Roman" w:hAnsi="Times New Roman" w:cs="Times New Roman"/>
          <w:sz w:val="28"/>
          <w:szCs w:val="28"/>
        </w:rPr>
        <w:t>ш память контроллеров и клиенты немедленно получают ответ об успешной записи</w:t>
      </w:r>
      <w:r w:rsidR="009C7513">
        <w:rPr>
          <w:rFonts w:ascii="Times New Roman" w:hAnsi="Times New Roman" w:cs="Times New Roman"/>
          <w:sz w:val="28"/>
          <w:szCs w:val="28"/>
        </w:rPr>
        <w:t>.</w:t>
      </w:r>
    </w:p>
    <w:p w14:paraId="273A1C52" w14:textId="77777777" w:rsid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свою очередь, модуль управления (контроллер) состоит из следующих структурных компонентов:</w:t>
      </w:r>
    </w:p>
    <w:p w14:paraId="7B5D42D0" w14:textId="77777777" w:rsidR="009C7513" w:rsidRPr="002410CF" w:rsidRDefault="009C7513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10C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API</w:t>
      </w:r>
      <w:r w:rsidRPr="002410CF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модуля управления.</w:t>
      </w:r>
    </w:p>
    <w:p w14:paraId="43D91B46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Перечень команд управления ресурсами системы хранения данных (API-функции) является неотъемлемой частью данного блока “API модуля управления”.</w:t>
      </w:r>
    </w:p>
    <w:p w14:paraId="7AF8340D" w14:textId="77777777" w:rsidR="00DA5902" w:rsidRDefault="009C7513" w:rsidP="00DA5902">
      <w:pPr>
        <w:keepNext/>
      </w:pPr>
      <w:r w:rsidRPr="009C751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EAAB9A2" wp14:editId="76A06DF7">
            <wp:extent cx="5940425" cy="37534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1DEF2" w14:textId="77777777" w:rsidR="009C7513" w:rsidRDefault="00DA5902" w:rsidP="00DA5902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Ref63710402"/>
      <w:r>
        <w:t xml:space="preserve">Рисунок </w:t>
      </w:r>
      <w:fldSimple w:instr=" SEQ Рисунок \* ARABIC ">
        <w:r w:rsidR="00796B0E">
          <w:rPr>
            <w:noProof/>
          </w:rPr>
          <w:t>2</w:t>
        </w:r>
      </w:fldSimple>
      <w:bookmarkEnd w:id="0"/>
      <w:r>
        <w:t>. Структура модуля управления</w:t>
      </w:r>
    </w:p>
    <w:p w14:paraId="4002A615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Соответственно, согласно схеме</w:t>
      </w:r>
      <w:r w:rsidR="00DA5902">
        <w:rPr>
          <w:rFonts w:ascii="Times New Roman" w:hAnsi="Times New Roman" w:cs="Times New Roman"/>
          <w:sz w:val="28"/>
          <w:szCs w:val="28"/>
        </w:rPr>
        <w:t xml:space="preserve"> </w:t>
      </w:r>
      <w:r w:rsidR="00AC34A1">
        <w:rPr>
          <w:rFonts w:ascii="Times New Roman" w:hAnsi="Times New Roman" w:cs="Times New Roman"/>
          <w:sz w:val="28"/>
          <w:szCs w:val="28"/>
        </w:rPr>
        <w:t xml:space="preserve">приведенной </w:t>
      </w:r>
      <w:r w:rsidR="00DA5902">
        <w:rPr>
          <w:rFonts w:ascii="Times New Roman" w:hAnsi="Times New Roman" w:cs="Times New Roman"/>
          <w:sz w:val="28"/>
          <w:szCs w:val="28"/>
        </w:rPr>
        <w:t xml:space="preserve">на </w:t>
      </w:r>
      <w:r w:rsidR="00DA5902">
        <w:rPr>
          <w:rFonts w:ascii="Times New Roman" w:hAnsi="Times New Roman" w:cs="Times New Roman"/>
          <w:sz w:val="28"/>
          <w:szCs w:val="28"/>
        </w:rPr>
        <w:fldChar w:fldCharType="begin"/>
      </w:r>
      <w:r w:rsidR="00DA5902">
        <w:rPr>
          <w:rFonts w:ascii="Times New Roman" w:hAnsi="Times New Roman" w:cs="Times New Roman"/>
          <w:sz w:val="28"/>
          <w:szCs w:val="28"/>
        </w:rPr>
        <w:instrText xml:space="preserve"> REF _Ref63710402 \h </w:instrText>
      </w:r>
      <w:r w:rsidR="006640E3">
        <w:rPr>
          <w:rFonts w:ascii="Times New Roman" w:hAnsi="Times New Roman" w:cs="Times New Roman"/>
          <w:sz w:val="28"/>
          <w:szCs w:val="28"/>
        </w:rPr>
        <w:instrText xml:space="preserve"> \* MERGEFORMAT </w:instrText>
      </w:r>
      <w:r w:rsidR="00DA5902">
        <w:rPr>
          <w:rFonts w:ascii="Times New Roman" w:hAnsi="Times New Roman" w:cs="Times New Roman"/>
          <w:sz w:val="28"/>
          <w:szCs w:val="28"/>
        </w:rPr>
      </w:r>
      <w:r w:rsidR="00DA5902">
        <w:rPr>
          <w:rFonts w:ascii="Times New Roman" w:hAnsi="Times New Roman" w:cs="Times New Roman"/>
          <w:sz w:val="28"/>
          <w:szCs w:val="28"/>
        </w:rPr>
        <w:fldChar w:fldCharType="separate"/>
      </w:r>
      <w:r w:rsidR="00796B0E">
        <w:t xml:space="preserve">Рисунок </w:t>
      </w:r>
      <w:r w:rsidR="00796B0E">
        <w:rPr>
          <w:noProof/>
        </w:rPr>
        <w:t>2</w:t>
      </w:r>
      <w:r w:rsidR="00DA5902">
        <w:rPr>
          <w:rFonts w:ascii="Times New Roman" w:hAnsi="Times New Roman" w:cs="Times New Roman"/>
          <w:sz w:val="28"/>
          <w:szCs w:val="28"/>
        </w:rPr>
        <w:fldChar w:fldCharType="end"/>
      </w:r>
      <w:r w:rsidRPr="009C7513">
        <w:rPr>
          <w:rFonts w:ascii="Times New Roman" w:hAnsi="Times New Roman" w:cs="Times New Roman"/>
          <w:sz w:val="28"/>
          <w:szCs w:val="28"/>
        </w:rPr>
        <w:t>, обработка любого обращения к модулю управления осуществляется в этом блоке.</w:t>
      </w:r>
    </w:p>
    <w:p w14:paraId="40AA4800" w14:textId="77777777" w:rsid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Через API модуля управления осуществляется взаимодействие модуля управления со всеми серверами протокола доступа, сервером мониторинга, сервером кластеризации, взаимодействие с АРМ Администратора.</w:t>
      </w:r>
    </w:p>
    <w:p w14:paraId="5F98EFB4" w14:textId="77777777" w:rsidR="009C7513" w:rsidRPr="009C7513" w:rsidRDefault="009C7513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7513">
        <w:rPr>
          <w:rFonts w:ascii="Times New Roman" w:hAnsi="Times New Roman" w:cs="Times New Roman"/>
          <w:b/>
          <w:sz w:val="28"/>
          <w:szCs w:val="28"/>
          <w:u w:val="single"/>
        </w:rPr>
        <w:t>Блок генерации записи в Кэш Записи</w:t>
      </w:r>
    </w:p>
    <w:p w14:paraId="0930C614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Создание регистрационной записи и последующее копирование “сырого” пользовательского буфера переменного размера в Кэш Записи модуля управления.</w:t>
      </w:r>
    </w:p>
    <w:p w14:paraId="2F2BA025" w14:textId="77777777" w:rsidR="009C7513" w:rsidRPr="009C7513" w:rsidRDefault="009C7513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7513">
        <w:rPr>
          <w:rFonts w:ascii="Times New Roman" w:hAnsi="Times New Roman" w:cs="Times New Roman"/>
          <w:b/>
          <w:sz w:val="28"/>
          <w:szCs w:val="28"/>
          <w:u w:val="single"/>
        </w:rPr>
        <w:t>Блок запроса на чтение</w:t>
      </w:r>
    </w:p>
    <w:p w14:paraId="37AB6BBB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Запрос на чтение состоит из идентификационного номера объекта и интервала данных, кратного размеру блока хранимых данных.</w:t>
      </w:r>
    </w:p>
    <w:p w14:paraId="4650B8EE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Осуществляет поиск данных в Кэше Чтения, соответствующих требованиям запроса.</w:t>
      </w:r>
    </w:p>
    <w:p w14:paraId="21D34DB1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 xml:space="preserve">Формирует запрос на поиск требуемых данных в Кэше Записи. Если вернулись все данные запроса, то формируется ответ на поступивший запрос. Если остались в наличии отсутствующие блоки, то формируется запрос на поиск отсутствующих данных в модулях хранения. </w:t>
      </w:r>
    </w:p>
    <w:p w14:paraId="425840DD" w14:textId="77777777" w:rsidR="009C7513" w:rsidRP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При поступлении всех данных формируется ответ по полученному запросу.</w:t>
      </w:r>
    </w:p>
    <w:p w14:paraId="4EBD35A7" w14:textId="77777777" w:rsidR="009C7513" w:rsidRPr="009C7513" w:rsidRDefault="009C7513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751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Блок поиска записи в Кэше Записи</w:t>
      </w:r>
    </w:p>
    <w:p w14:paraId="4BC01990" w14:textId="77777777" w:rsidR="009C7513" w:rsidRDefault="009C751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9C7513">
        <w:rPr>
          <w:rFonts w:ascii="Times New Roman" w:hAnsi="Times New Roman" w:cs="Times New Roman"/>
          <w:sz w:val="28"/>
          <w:szCs w:val="28"/>
        </w:rPr>
        <w:t>Осуществляет поиск данных, отвечающих запросу на чтение. В случае удачного завершения поиска, найденные по запросу данные копирует из Кэша Записи в Кэш Чтения.</w:t>
      </w:r>
    </w:p>
    <w:p w14:paraId="23A1979C" w14:textId="77777777" w:rsidR="00D771E2" w:rsidRPr="00D771E2" w:rsidRDefault="00D771E2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71E2">
        <w:rPr>
          <w:rFonts w:ascii="Times New Roman" w:hAnsi="Times New Roman" w:cs="Times New Roman"/>
          <w:b/>
          <w:sz w:val="28"/>
          <w:szCs w:val="28"/>
          <w:u w:val="single"/>
        </w:rPr>
        <w:t xml:space="preserve">Блок перемещения данных из </w:t>
      </w:r>
      <w:r w:rsidR="00BA69BD">
        <w:rPr>
          <w:rFonts w:ascii="Times New Roman" w:hAnsi="Times New Roman" w:cs="Times New Roman"/>
          <w:b/>
          <w:sz w:val="28"/>
          <w:szCs w:val="28"/>
          <w:u w:val="single"/>
        </w:rPr>
        <w:t>Кэш</w:t>
      </w:r>
      <w:r w:rsidRPr="00D771E2">
        <w:rPr>
          <w:rFonts w:ascii="Times New Roman" w:hAnsi="Times New Roman" w:cs="Times New Roman"/>
          <w:b/>
          <w:sz w:val="28"/>
          <w:szCs w:val="28"/>
          <w:u w:val="single"/>
        </w:rPr>
        <w:t>а Записи</w:t>
      </w:r>
    </w:p>
    <w:p w14:paraId="0941FD8A" w14:textId="77777777" w:rsidR="00D771E2" w:rsidRP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 xml:space="preserve">Срабатывает по одному из триггеров: “область Кэша Записи заполнена”, таймаут операции. </w:t>
      </w:r>
    </w:p>
    <w:p w14:paraId="43A83DA5" w14:textId="77777777" w:rsidR="00D771E2" w:rsidRP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>Вызывает блокировку области, которая должна подвергнуться процедуре перемещения данных и запускает алгоритм перемещения данных, записанных в области Кэша Записи, на конечные устройства хранения.</w:t>
      </w:r>
    </w:p>
    <w:p w14:paraId="2851CAB8" w14:textId="77777777" w:rsidR="00D771E2" w:rsidRPr="00D771E2" w:rsidRDefault="00D771E2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71E2">
        <w:rPr>
          <w:rFonts w:ascii="Times New Roman" w:hAnsi="Times New Roman" w:cs="Times New Roman"/>
          <w:b/>
          <w:sz w:val="28"/>
          <w:szCs w:val="28"/>
          <w:u w:val="single"/>
        </w:rPr>
        <w:t>Коллектор запросов на чтение</w:t>
      </w:r>
    </w:p>
    <w:p w14:paraId="64DABE46" w14:textId="77777777" w:rsidR="00D771E2" w:rsidRP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>В данном блоке осуществляется накопление запросов на чтение перед дальнейшей их обработкой.</w:t>
      </w:r>
    </w:p>
    <w:p w14:paraId="36C25D92" w14:textId="77777777" w:rsidR="00D771E2" w:rsidRPr="00D771E2" w:rsidRDefault="00D771E2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71E2">
        <w:rPr>
          <w:rFonts w:ascii="Times New Roman" w:hAnsi="Times New Roman" w:cs="Times New Roman"/>
          <w:b/>
          <w:sz w:val="28"/>
          <w:szCs w:val="28"/>
          <w:u w:val="single"/>
        </w:rPr>
        <w:t>Блок распределения данных по серверам хранения</w:t>
      </w:r>
    </w:p>
    <w:p w14:paraId="598C7138" w14:textId="77777777" w:rsidR="00D771E2" w:rsidRP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>Проводит однозначное сопоставление идентификатора объекта и интервала данных кратных размеру блока хранимых данных с идентификатором конечного хранилища (жесткого диска).</w:t>
      </w:r>
    </w:p>
    <w:p w14:paraId="7BE0609C" w14:textId="77777777" w:rsidR="00D771E2" w:rsidRP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>Также используется для получения идентификатора конечного хранилища искомых блоков данных объекта в процессе чтения объекта из РСХД.</w:t>
      </w:r>
    </w:p>
    <w:p w14:paraId="69E736C2" w14:textId="77777777" w:rsidR="00D771E2" w:rsidRDefault="00D771E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771E2">
        <w:rPr>
          <w:rFonts w:ascii="Times New Roman" w:hAnsi="Times New Roman" w:cs="Times New Roman"/>
          <w:sz w:val="28"/>
          <w:szCs w:val="28"/>
        </w:rPr>
        <w:t>Поддерживает операцию “</w:t>
      </w:r>
      <w:proofErr w:type="spellStart"/>
      <w:r w:rsidRPr="00D771E2">
        <w:rPr>
          <w:rFonts w:ascii="Times New Roman" w:hAnsi="Times New Roman" w:cs="Times New Roman"/>
          <w:sz w:val="28"/>
          <w:szCs w:val="28"/>
        </w:rPr>
        <w:t>зеркалирования</w:t>
      </w:r>
      <w:proofErr w:type="spellEnd"/>
      <w:r w:rsidRPr="00D771E2">
        <w:rPr>
          <w:rFonts w:ascii="Times New Roman" w:hAnsi="Times New Roman" w:cs="Times New Roman"/>
          <w:sz w:val="28"/>
          <w:szCs w:val="28"/>
        </w:rPr>
        <w:t>” для хранения резервной копии блоков хранимых данных.</w:t>
      </w:r>
    </w:p>
    <w:p w14:paraId="662C9481" w14:textId="77777777" w:rsidR="00DA5902" w:rsidRPr="00DA5902" w:rsidRDefault="00DA5902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02">
        <w:rPr>
          <w:rFonts w:ascii="Times New Roman" w:hAnsi="Times New Roman" w:cs="Times New Roman"/>
          <w:b/>
          <w:sz w:val="28"/>
          <w:szCs w:val="28"/>
          <w:u w:val="single"/>
        </w:rPr>
        <w:t>Блок обмена данными с серверами хранения данных</w:t>
      </w:r>
    </w:p>
    <w:p w14:paraId="574A0582" w14:textId="77777777" w:rsid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 xml:space="preserve">Осуществляет обмен данными между модулем управления и модулями хранения по внутреннему протоколу обмена данными </w:t>
      </w:r>
      <w:proofErr w:type="spellStart"/>
      <w:r w:rsidRPr="00DA5902">
        <w:rPr>
          <w:rFonts w:ascii="Times New Roman" w:hAnsi="Times New Roman" w:cs="Times New Roman"/>
          <w:sz w:val="28"/>
          <w:szCs w:val="28"/>
        </w:rPr>
        <w:t>module-protocol</w:t>
      </w:r>
      <w:proofErr w:type="spellEnd"/>
      <w:r w:rsidRPr="00DA5902">
        <w:rPr>
          <w:rFonts w:ascii="Times New Roman" w:hAnsi="Times New Roman" w:cs="Times New Roman"/>
          <w:sz w:val="28"/>
          <w:szCs w:val="28"/>
        </w:rPr>
        <w:t>.</w:t>
      </w:r>
    </w:p>
    <w:p w14:paraId="4DC2349A" w14:textId="77777777" w:rsidR="00DA5902" w:rsidRPr="00DA5902" w:rsidRDefault="00DA5902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02">
        <w:rPr>
          <w:rFonts w:ascii="Times New Roman" w:hAnsi="Times New Roman" w:cs="Times New Roman"/>
          <w:b/>
          <w:sz w:val="28"/>
          <w:szCs w:val="28"/>
          <w:u w:val="single"/>
        </w:rPr>
        <w:t xml:space="preserve">Кэш Записи </w:t>
      </w:r>
    </w:p>
    <w:p w14:paraId="2E68D2C3" w14:textId="77777777" w:rsidR="00DA5902" w:rsidRP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 xml:space="preserve">Представляет собой область памяти в </w:t>
      </w:r>
      <w:proofErr w:type="spellStart"/>
      <w:r w:rsidRPr="00DA5902">
        <w:rPr>
          <w:rFonts w:ascii="Times New Roman" w:hAnsi="Times New Roman" w:cs="Times New Roman"/>
          <w:sz w:val="28"/>
          <w:szCs w:val="28"/>
        </w:rPr>
        <w:t>энергозащищенной</w:t>
      </w:r>
      <w:proofErr w:type="spellEnd"/>
      <w:r w:rsidRPr="00DA5902">
        <w:rPr>
          <w:rFonts w:ascii="Times New Roman" w:hAnsi="Times New Roman" w:cs="Times New Roman"/>
          <w:sz w:val="28"/>
          <w:szCs w:val="28"/>
        </w:rPr>
        <w:t xml:space="preserve"> оперативной памяти модуля управления.</w:t>
      </w:r>
    </w:p>
    <w:p w14:paraId="066A3C04" w14:textId="77777777" w:rsidR="00DA5902" w:rsidRP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>В свою очередь, сам Кэш Записи разбивается на ряд независимых областей.</w:t>
      </w:r>
    </w:p>
    <w:p w14:paraId="348D0945" w14:textId="77777777" w:rsidR="00DA5902" w:rsidRP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>Область I. Область Кэша Записи, отведенная для текущей оперативной деятельности модуля управления.</w:t>
      </w:r>
    </w:p>
    <w:p w14:paraId="21A96F2A" w14:textId="77777777" w:rsid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>Область II. Область Кэша Записи, отведенная для репликации текущей оперативной деятельности смежного (или парного) модуля управления.</w:t>
      </w:r>
    </w:p>
    <w:p w14:paraId="7C1A6297" w14:textId="77777777" w:rsidR="00DA5902" w:rsidRP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lastRenderedPageBreak/>
        <w:t xml:space="preserve">По достижении определенной величины заполненности текущей области или по достижении величины таймаута, текущая область блокируется на запись и вызывается процедура роспуска записей, накопленных в </w:t>
      </w:r>
      <w:r>
        <w:rPr>
          <w:rFonts w:ascii="Times New Roman" w:hAnsi="Times New Roman" w:cs="Times New Roman"/>
          <w:sz w:val="28"/>
          <w:szCs w:val="28"/>
        </w:rPr>
        <w:t>этой области</w:t>
      </w:r>
      <w:r w:rsidRPr="00DA5902">
        <w:rPr>
          <w:rFonts w:ascii="Times New Roman" w:hAnsi="Times New Roman" w:cs="Times New Roman"/>
          <w:sz w:val="28"/>
          <w:szCs w:val="28"/>
        </w:rPr>
        <w:t xml:space="preserve">, по модулям хранения. По окончании процедуры роспуска </w:t>
      </w:r>
      <w:r>
        <w:rPr>
          <w:rFonts w:ascii="Times New Roman" w:hAnsi="Times New Roman" w:cs="Times New Roman"/>
          <w:sz w:val="28"/>
          <w:szCs w:val="28"/>
        </w:rPr>
        <w:t xml:space="preserve">текущая </w:t>
      </w:r>
      <w:r w:rsidRPr="00DA5902">
        <w:rPr>
          <w:rFonts w:ascii="Times New Roman" w:hAnsi="Times New Roman" w:cs="Times New Roman"/>
          <w:sz w:val="28"/>
          <w:szCs w:val="28"/>
        </w:rPr>
        <w:t xml:space="preserve">область </w:t>
      </w:r>
      <w:proofErr w:type="spellStart"/>
      <w:r w:rsidRPr="00DA5902">
        <w:rPr>
          <w:rFonts w:ascii="Times New Roman" w:hAnsi="Times New Roman" w:cs="Times New Roman"/>
          <w:sz w:val="28"/>
          <w:szCs w:val="28"/>
        </w:rPr>
        <w:t>разблокируется</w:t>
      </w:r>
      <w:proofErr w:type="spellEnd"/>
      <w:r w:rsidRPr="00DA5902">
        <w:rPr>
          <w:rFonts w:ascii="Times New Roman" w:hAnsi="Times New Roman" w:cs="Times New Roman"/>
          <w:sz w:val="28"/>
          <w:szCs w:val="28"/>
        </w:rPr>
        <w:t xml:space="preserve"> для приема записей.</w:t>
      </w:r>
    </w:p>
    <w:p w14:paraId="1B452DDF" w14:textId="77777777" w:rsidR="00DA5902" w:rsidRDefault="00DA590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DA5902">
        <w:rPr>
          <w:rFonts w:ascii="Times New Roman" w:hAnsi="Times New Roman" w:cs="Times New Roman"/>
          <w:sz w:val="28"/>
          <w:szCs w:val="28"/>
        </w:rPr>
        <w:t>При роспуске области осуществляется формовка содержимого записей к совокупности блоков хранимых данных</w:t>
      </w:r>
      <w:r>
        <w:rPr>
          <w:rFonts w:ascii="Times New Roman" w:hAnsi="Times New Roman" w:cs="Times New Roman"/>
          <w:sz w:val="28"/>
          <w:szCs w:val="28"/>
        </w:rPr>
        <w:t xml:space="preserve">, см.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REF _Ref63710376 \h </w:instrText>
      </w:r>
      <w:r w:rsidR="006640E3">
        <w:rPr>
          <w:rFonts w:ascii="Times New Roman" w:hAnsi="Times New Roman" w:cs="Times New Roman"/>
          <w:sz w:val="28"/>
          <w:szCs w:val="28"/>
        </w:rPr>
        <w:instrText xml:space="preserve"> \* MERGEFORMAT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796B0E">
        <w:t xml:space="preserve">Рисунок </w:t>
      </w:r>
      <w:r w:rsidR="00796B0E">
        <w:rPr>
          <w:noProof/>
        </w:rPr>
        <w:t>3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7FD96F5" w14:textId="77777777" w:rsidR="00DA5902" w:rsidRDefault="00DA5902" w:rsidP="00DA5902">
      <w:pPr>
        <w:rPr>
          <w:rFonts w:ascii="Times New Roman" w:hAnsi="Times New Roman" w:cs="Times New Roman"/>
          <w:sz w:val="28"/>
          <w:szCs w:val="28"/>
        </w:rPr>
      </w:pPr>
    </w:p>
    <w:p w14:paraId="669511C3" w14:textId="77777777" w:rsidR="00DA5902" w:rsidRDefault="00DA5902" w:rsidP="00DA5902">
      <w:pPr>
        <w:keepNext/>
      </w:pPr>
      <w:r>
        <w:rPr>
          <w:rFonts w:ascii="Arial" w:hAnsi="Arial" w:cs="Arial"/>
          <w:noProof/>
          <w:color w:val="695D46"/>
          <w:sz w:val="20"/>
          <w:szCs w:val="20"/>
          <w:bdr w:val="none" w:sz="0" w:space="0" w:color="auto" w:frame="1"/>
          <w:lang w:eastAsia="ru-RU"/>
        </w:rPr>
        <w:drawing>
          <wp:inline distT="0" distB="0" distL="0" distR="0" wp14:anchorId="03A78F26" wp14:editId="09D7F5DD">
            <wp:extent cx="5940425" cy="4296438"/>
            <wp:effectExtent l="0" t="0" r="3175" b="8890"/>
            <wp:docPr id="2" name="Рисунок 2" descr="https://lh4.googleusercontent.com/dlwNCL5WbStWPY--XYasI3GRdi4Q0LvUboiSVYhnCDC6QSUgvvTZuKcnA7fJGZT7Btz4vqS9jDTQ5F1Uz3R9xxE2fjndv5SUt_MnHepxEseYi5czQKVTcpC4VzYjGhs6lMsLDi0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4.googleusercontent.com/dlwNCL5WbStWPY--XYasI3GRdi4Q0LvUboiSVYhnCDC6QSUgvvTZuKcnA7fJGZT7Btz4vqS9jDTQ5F1Uz3R9xxE2fjndv5SUt_MnHepxEseYi5czQKVTcpC4VzYjGhs6lMsLDi0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9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76118" w14:textId="77777777" w:rsidR="00DA5902" w:rsidRDefault="00DA5902" w:rsidP="00DA5902">
      <w:pPr>
        <w:pStyle w:val="a4"/>
      </w:pPr>
      <w:bookmarkStart w:id="1" w:name="_Ref63710376"/>
      <w:r>
        <w:t xml:space="preserve">Рисунок </w:t>
      </w:r>
      <w:fldSimple w:instr=" SEQ Рисунок \* ARABIC ">
        <w:r w:rsidR="00796B0E">
          <w:rPr>
            <w:noProof/>
          </w:rPr>
          <w:t>3</w:t>
        </w:r>
      </w:fldSimple>
      <w:bookmarkEnd w:id="1"/>
      <w:r>
        <w:t>. Работа кэша записи</w:t>
      </w:r>
    </w:p>
    <w:p w14:paraId="04B4CE35" w14:textId="77777777" w:rsidR="00B67990" w:rsidRPr="00B67990" w:rsidRDefault="00B67990" w:rsidP="00B6799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67990">
        <w:rPr>
          <w:rFonts w:ascii="Times New Roman" w:hAnsi="Times New Roman" w:cs="Times New Roman"/>
          <w:b/>
          <w:sz w:val="28"/>
          <w:szCs w:val="28"/>
          <w:u w:val="single"/>
        </w:rPr>
        <w:t xml:space="preserve">Кэш Чтения </w:t>
      </w:r>
    </w:p>
    <w:p w14:paraId="27577DBB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t>Кэш Чтения является буфером в области оперативной памяти модуля управления, аккумулирующей в себе поступающие блоки данных на операции чтения.</w:t>
      </w:r>
    </w:p>
    <w:p w14:paraId="627F246E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t>Данные могут попасть в Кэш Чтения в результате 2-х операций:</w:t>
      </w:r>
    </w:p>
    <w:p w14:paraId="42A58453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t>а) требуемые блоки данных обнаружены в Кэше Записи и регистрируются с копированием в Кэш Чтения</w:t>
      </w:r>
    </w:p>
    <w:p w14:paraId="62D2415D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t>б) требуемые блоки данных поступили из модулей хранения и регистрируются в Кэше Чтения.</w:t>
      </w:r>
    </w:p>
    <w:p w14:paraId="37226520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lastRenderedPageBreak/>
        <w:t>Взаимодействие с Кэшем Записи осуществляется через “Блок запроса на чтение” модуля управления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D8E5C62" w14:textId="77777777" w:rsidR="00B67990" w:rsidRP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7AFAB0" w14:textId="77777777" w:rsidR="00B67990" w:rsidRPr="00B67990" w:rsidRDefault="00B67990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67990">
        <w:rPr>
          <w:rFonts w:ascii="Times New Roman" w:hAnsi="Times New Roman" w:cs="Times New Roman"/>
          <w:b/>
          <w:sz w:val="28"/>
          <w:szCs w:val="28"/>
          <w:u w:val="single"/>
        </w:rPr>
        <w:t>Web-сервер</w:t>
      </w:r>
    </w:p>
    <w:p w14:paraId="1DEFF8AC" w14:textId="77777777" w:rsidR="00B67990" w:rsidRDefault="00B6799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B67990">
        <w:rPr>
          <w:rFonts w:ascii="Times New Roman" w:hAnsi="Times New Roman" w:cs="Times New Roman"/>
          <w:sz w:val="28"/>
          <w:szCs w:val="28"/>
        </w:rPr>
        <w:t>Через Web-сервер осуществляется конфигурирование кластера системы хранения данных.</w:t>
      </w:r>
    </w:p>
    <w:p w14:paraId="1A23A3F2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Web-сервер предоставляет графический интерфейс пользователя, посредством которого формируются команды управления установленного вида (текущее рабочее обозначение - API-функции).</w:t>
      </w:r>
    </w:p>
    <w:p w14:paraId="64553D00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Поступившая команда управления передается в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rpc</w:t>
      </w:r>
      <w:proofErr w:type="spellEnd"/>
      <w:r w:rsidRPr="00F10B8D">
        <w:rPr>
          <w:rFonts w:ascii="Times New Roman" w:hAnsi="Times New Roman" w:cs="Times New Roman"/>
          <w:sz w:val="28"/>
          <w:szCs w:val="28"/>
        </w:rPr>
        <w:t>-сервер, через который осуществляется информационный обмен между всеми узлами и подсистемами кластера СХД.</w:t>
      </w:r>
    </w:p>
    <w:p w14:paraId="35120AC8" w14:textId="77777777" w:rsid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Также в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rpc</w:t>
      </w:r>
      <w:proofErr w:type="spellEnd"/>
      <w:r w:rsidRPr="00F10B8D">
        <w:rPr>
          <w:rFonts w:ascii="Times New Roman" w:hAnsi="Times New Roman" w:cs="Times New Roman"/>
          <w:sz w:val="28"/>
          <w:szCs w:val="28"/>
        </w:rPr>
        <w:t>-сервере отображается результат исполнения команды управления либо возвращается сообщение с кодом ошибки.</w:t>
      </w:r>
    </w:p>
    <w:p w14:paraId="10347612" w14:textId="77777777" w:rsid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A25B18" w14:textId="77777777" w:rsidR="00F10B8D" w:rsidRPr="00F10B8D" w:rsidRDefault="00F10B8D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0B8D">
        <w:rPr>
          <w:rFonts w:ascii="Times New Roman" w:hAnsi="Times New Roman" w:cs="Times New Roman"/>
          <w:b/>
          <w:sz w:val="28"/>
          <w:szCs w:val="28"/>
          <w:u w:val="single"/>
        </w:rPr>
        <w:t>S3-сервер</w:t>
      </w:r>
    </w:p>
    <w:p w14:paraId="3A8D774B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Осуществляет информационный обмен между клиентской рабочей станцией и кластером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схд</w:t>
      </w:r>
      <w:proofErr w:type="spellEnd"/>
      <w:r w:rsidRPr="00F10B8D">
        <w:rPr>
          <w:rFonts w:ascii="Times New Roman" w:hAnsi="Times New Roman" w:cs="Times New Roman"/>
          <w:sz w:val="28"/>
          <w:szCs w:val="28"/>
        </w:rPr>
        <w:t xml:space="preserve"> по протоколу обмена данными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10B8D">
        <w:rPr>
          <w:rFonts w:ascii="Times New Roman" w:hAnsi="Times New Roman" w:cs="Times New Roman"/>
          <w:sz w:val="28"/>
          <w:szCs w:val="28"/>
        </w:rPr>
        <w:t>3.</w:t>
      </w:r>
    </w:p>
    <w:p w14:paraId="60264E56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Программное обеспечение состоит из клиентской части, устанавливаемой на рабочей станции клиента и серверной части, являющейся неотъемлемой частью программного обеспечения модуля хранения СХД.</w:t>
      </w:r>
    </w:p>
    <w:p w14:paraId="38982E22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В задачи S3-сервера входит:</w:t>
      </w:r>
    </w:p>
    <w:p w14:paraId="412E8F9D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10B8D">
        <w:rPr>
          <w:rFonts w:ascii="Times New Roman" w:hAnsi="Times New Roman" w:cs="Times New Roman"/>
          <w:sz w:val="28"/>
          <w:szCs w:val="28"/>
          <w:u w:val="single"/>
        </w:rPr>
        <w:t xml:space="preserve">для процесса записи: </w:t>
      </w:r>
    </w:p>
    <w:p w14:paraId="32485BE5" w14:textId="77777777" w:rsidR="00F10B8D" w:rsidRPr="00F10B8D" w:rsidRDefault="00F10B8D" w:rsidP="006640E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прием пакета данных от клиентской рабочей станции</w:t>
      </w:r>
    </w:p>
    <w:p w14:paraId="1CFA1C36" w14:textId="77777777" w:rsidR="00F10B8D" w:rsidRPr="00F10B8D" w:rsidRDefault="00F10B8D" w:rsidP="006640E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осуществление разделения принимаемого потока данных на собственно данные и метаданные</w:t>
      </w:r>
    </w:p>
    <w:p w14:paraId="42190A0D" w14:textId="77777777" w:rsidR="00F10B8D" w:rsidRPr="00F10B8D" w:rsidRDefault="00F10B8D" w:rsidP="006640E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регистрация метаданных в сервере хранения метаданных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MongoDB</w:t>
      </w:r>
      <w:proofErr w:type="spellEnd"/>
    </w:p>
    <w:p w14:paraId="55A364AC" w14:textId="77777777" w:rsidR="00F10B8D" w:rsidRPr="00F10B8D" w:rsidRDefault="00F10B8D" w:rsidP="006640E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передача собственно данных в сервер управления с использованием средств блока “API модуля управления”</w:t>
      </w:r>
    </w:p>
    <w:p w14:paraId="7859ED0D" w14:textId="77777777" w:rsidR="00F10B8D" w:rsidRPr="00F10B8D" w:rsidRDefault="00F10B8D" w:rsidP="006640E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10B8D">
        <w:rPr>
          <w:rFonts w:ascii="Times New Roman" w:hAnsi="Times New Roman" w:cs="Times New Roman"/>
          <w:sz w:val="28"/>
          <w:szCs w:val="28"/>
          <w:u w:val="single"/>
        </w:rPr>
        <w:t>для процесса чтения:</w:t>
      </w:r>
    </w:p>
    <w:p w14:paraId="2CE8125F" w14:textId="77777777" w:rsidR="00F10B8D" w:rsidRPr="00F10B8D" w:rsidRDefault="00F10B8D" w:rsidP="006640E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формирование запроса на сервер хранения метаданных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MongoDB</w:t>
      </w:r>
      <w:proofErr w:type="spellEnd"/>
      <w:r w:rsidRPr="00F10B8D">
        <w:rPr>
          <w:rFonts w:ascii="Times New Roman" w:hAnsi="Times New Roman" w:cs="Times New Roman"/>
          <w:sz w:val="28"/>
          <w:szCs w:val="28"/>
        </w:rPr>
        <w:t xml:space="preserve"> на получение метаданных, соответствующих запрошенному объекту</w:t>
      </w:r>
    </w:p>
    <w:p w14:paraId="5E1589B9" w14:textId="77777777" w:rsidR="00F10B8D" w:rsidRPr="00F10B8D" w:rsidRDefault="00F10B8D" w:rsidP="006640E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lastRenderedPageBreak/>
        <w:t>передача запроса, содержащего идентификационный номер объекта и интервала данных, в сервер управления с использованием средств блока “API модуля управления”</w:t>
      </w:r>
    </w:p>
    <w:p w14:paraId="7B51556C" w14:textId="77777777" w:rsidR="00F10B8D" w:rsidRPr="00F10B8D" w:rsidRDefault="00F10B8D" w:rsidP="006640E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>прием от сервера управления поступивших по запросу данных</w:t>
      </w:r>
    </w:p>
    <w:p w14:paraId="7A46FA8E" w14:textId="77777777" w:rsidR="00F10B8D" w:rsidRDefault="00F10B8D" w:rsidP="006640E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10B8D">
        <w:rPr>
          <w:rFonts w:ascii="Times New Roman" w:hAnsi="Times New Roman" w:cs="Times New Roman"/>
          <w:sz w:val="28"/>
          <w:szCs w:val="28"/>
        </w:rPr>
        <w:t xml:space="preserve">формирование и передача клиентской рабочей станции пакета данных, содержащем в себе как поступившие данные от сервера </w:t>
      </w:r>
      <w:proofErr w:type="gramStart"/>
      <w:r w:rsidRPr="00F10B8D">
        <w:rPr>
          <w:rFonts w:ascii="Times New Roman" w:hAnsi="Times New Roman" w:cs="Times New Roman"/>
          <w:sz w:val="28"/>
          <w:szCs w:val="28"/>
        </w:rPr>
        <w:t>управления</w:t>
      </w:r>
      <w:proofErr w:type="gramEnd"/>
      <w:r w:rsidRPr="00F10B8D">
        <w:rPr>
          <w:rFonts w:ascii="Times New Roman" w:hAnsi="Times New Roman" w:cs="Times New Roman"/>
          <w:sz w:val="28"/>
          <w:szCs w:val="28"/>
        </w:rPr>
        <w:t xml:space="preserve"> так и связанные с ними метаданные, поступившие от сервера хранения метаданных </w:t>
      </w:r>
      <w:proofErr w:type="spellStart"/>
      <w:r w:rsidRPr="00F10B8D">
        <w:rPr>
          <w:rFonts w:ascii="Times New Roman" w:hAnsi="Times New Roman" w:cs="Times New Roman"/>
          <w:sz w:val="28"/>
          <w:szCs w:val="28"/>
        </w:rPr>
        <w:t>MongoDB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0071033" w14:textId="77777777" w:rsidR="00AE37B3" w:rsidRDefault="00AE37B3" w:rsidP="006640E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A053CAE" w14:textId="77777777" w:rsidR="00AE37B3" w:rsidRPr="00AE37B3" w:rsidRDefault="00AE37B3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37B3">
        <w:rPr>
          <w:rFonts w:ascii="Times New Roman" w:hAnsi="Times New Roman" w:cs="Times New Roman"/>
          <w:b/>
          <w:sz w:val="28"/>
          <w:szCs w:val="28"/>
          <w:u w:val="single"/>
        </w:rPr>
        <w:t xml:space="preserve">Сервер хранения метаданных </w:t>
      </w:r>
      <w:proofErr w:type="spellStart"/>
      <w:r w:rsidRPr="00AE37B3">
        <w:rPr>
          <w:rFonts w:ascii="Times New Roman" w:hAnsi="Times New Roman" w:cs="Times New Roman"/>
          <w:b/>
          <w:sz w:val="28"/>
          <w:szCs w:val="28"/>
          <w:u w:val="single"/>
        </w:rPr>
        <w:t>MongoDB</w:t>
      </w:r>
      <w:proofErr w:type="spellEnd"/>
    </w:p>
    <w:p w14:paraId="35F5DC58" w14:textId="77777777" w:rsidR="00AE37B3" w:rsidRPr="00AE37B3" w:rsidRDefault="00AE37B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E37B3">
        <w:rPr>
          <w:rFonts w:ascii="Times New Roman" w:hAnsi="Times New Roman" w:cs="Times New Roman"/>
          <w:sz w:val="28"/>
          <w:szCs w:val="28"/>
        </w:rPr>
        <w:t xml:space="preserve">Сервер хранения метаданных </w:t>
      </w:r>
      <w:proofErr w:type="spellStart"/>
      <w:r w:rsidRPr="00AE37B3">
        <w:rPr>
          <w:rFonts w:ascii="Times New Roman" w:hAnsi="Times New Roman" w:cs="Times New Roman"/>
          <w:sz w:val="28"/>
          <w:szCs w:val="28"/>
        </w:rPr>
        <w:t>MongoDB</w:t>
      </w:r>
      <w:proofErr w:type="spellEnd"/>
      <w:r w:rsidRPr="00AE37B3">
        <w:rPr>
          <w:rFonts w:ascii="Times New Roman" w:hAnsi="Times New Roman" w:cs="Times New Roman"/>
          <w:sz w:val="28"/>
          <w:szCs w:val="28"/>
        </w:rPr>
        <w:t xml:space="preserve"> является </w:t>
      </w:r>
      <w:proofErr w:type="spellStart"/>
      <w:r w:rsidRPr="00AE37B3">
        <w:rPr>
          <w:rFonts w:ascii="Times New Roman" w:hAnsi="Times New Roman" w:cs="Times New Roman"/>
          <w:sz w:val="28"/>
          <w:szCs w:val="28"/>
        </w:rPr>
        <w:t>документоориентированной</w:t>
      </w:r>
      <w:proofErr w:type="spellEnd"/>
      <w:r w:rsidRPr="00AE37B3">
        <w:rPr>
          <w:rFonts w:ascii="Times New Roman" w:hAnsi="Times New Roman" w:cs="Times New Roman"/>
          <w:sz w:val="28"/>
          <w:szCs w:val="28"/>
        </w:rPr>
        <w:t xml:space="preserve"> системой управления базами данных (СУБД) с открытым исходным кодом, не требующей описания схемы таблиц. Классифицируется как </w:t>
      </w:r>
      <w:proofErr w:type="spellStart"/>
      <w:r w:rsidRPr="00AE37B3">
        <w:rPr>
          <w:rFonts w:ascii="Times New Roman" w:hAnsi="Times New Roman" w:cs="Times New Roman"/>
          <w:sz w:val="28"/>
          <w:szCs w:val="28"/>
        </w:rPr>
        <w:t>NoSQL</w:t>
      </w:r>
      <w:proofErr w:type="spellEnd"/>
      <w:r w:rsidRPr="00AE37B3">
        <w:rPr>
          <w:rFonts w:ascii="Times New Roman" w:hAnsi="Times New Roman" w:cs="Times New Roman"/>
          <w:sz w:val="28"/>
          <w:szCs w:val="28"/>
        </w:rPr>
        <w:t xml:space="preserve">, использует JSON-подобные документы и схему базы данных. </w:t>
      </w:r>
    </w:p>
    <w:p w14:paraId="3412DCA2" w14:textId="77777777" w:rsidR="00AE37B3" w:rsidRPr="00AE37B3" w:rsidRDefault="00AE37B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E37B3">
        <w:rPr>
          <w:rFonts w:ascii="Times New Roman" w:hAnsi="Times New Roman" w:cs="Times New Roman"/>
          <w:sz w:val="28"/>
          <w:szCs w:val="28"/>
        </w:rPr>
        <w:t xml:space="preserve">Масштабируется горизонтально, используя технику сегментирования (англ. </w:t>
      </w:r>
      <w:proofErr w:type="spellStart"/>
      <w:r w:rsidRPr="00AE37B3">
        <w:rPr>
          <w:rFonts w:ascii="Times New Roman" w:hAnsi="Times New Roman" w:cs="Times New Roman"/>
          <w:sz w:val="28"/>
          <w:szCs w:val="28"/>
        </w:rPr>
        <w:t>sharding</w:t>
      </w:r>
      <w:proofErr w:type="spellEnd"/>
      <w:r w:rsidRPr="00AE37B3">
        <w:rPr>
          <w:rFonts w:ascii="Times New Roman" w:hAnsi="Times New Roman" w:cs="Times New Roman"/>
          <w:sz w:val="28"/>
          <w:szCs w:val="28"/>
        </w:rPr>
        <w:t xml:space="preserve">) объектов баз данных — распределение их частей по различным узлам кластера. </w:t>
      </w:r>
    </w:p>
    <w:p w14:paraId="52A70353" w14:textId="77777777" w:rsidR="00AE37B3" w:rsidRPr="00AE37B3" w:rsidRDefault="00AE37B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E37B3">
        <w:rPr>
          <w:rFonts w:ascii="Times New Roman" w:hAnsi="Times New Roman" w:cs="Times New Roman"/>
          <w:sz w:val="28"/>
          <w:szCs w:val="28"/>
        </w:rPr>
        <w:t>MongoDB</w:t>
      </w:r>
      <w:proofErr w:type="spellEnd"/>
      <w:r w:rsidRPr="00AE37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AE37B3">
        <w:rPr>
          <w:rFonts w:ascii="Times New Roman" w:hAnsi="Times New Roman" w:cs="Times New Roman"/>
          <w:sz w:val="28"/>
          <w:szCs w:val="28"/>
        </w:rPr>
        <w:t>вляется сторонней разработкой.</w:t>
      </w:r>
    </w:p>
    <w:p w14:paraId="6C376423" w14:textId="77777777" w:rsidR="00F10B8D" w:rsidRDefault="00AE37B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E37B3">
        <w:rPr>
          <w:rFonts w:ascii="Times New Roman" w:hAnsi="Times New Roman" w:cs="Times New Roman"/>
          <w:sz w:val="28"/>
          <w:szCs w:val="28"/>
        </w:rPr>
        <w:t>Используется для хранения метаданных хранимых объектов и параметров конфигурации СХД.</w:t>
      </w:r>
    </w:p>
    <w:p w14:paraId="24097C84" w14:textId="77777777" w:rsidR="00AE37B3" w:rsidRDefault="00AE37B3" w:rsidP="006640E3">
      <w:pPr>
        <w:pStyle w:val="2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37B3">
        <w:rPr>
          <w:rFonts w:ascii="Times New Roman" w:hAnsi="Times New Roman" w:cs="Times New Roman"/>
          <w:b/>
          <w:sz w:val="28"/>
          <w:szCs w:val="28"/>
          <w:u w:val="single"/>
        </w:rPr>
        <w:t>Модуль хранения</w:t>
      </w:r>
    </w:p>
    <w:p w14:paraId="1AFA99B7" w14:textId="77777777" w:rsidR="00AE37B3" w:rsidRDefault="00AE37B3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E37B3">
        <w:rPr>
          <w:rFonts w:ascii="Times New Roman" w:hAnsi="Times New Roman" w:cs="Times New Roman"/>
          <w:sz w:val="28"/>
          <w:szCs w:val="28"/>
        </w:rPr>
        <w:t xml:space="preserve">Модули хранения РСХД - образуют рой, асинхронно и параллельно взаимодействующий с контроллерами. Контроллер подготавливает данные для записи в </w:t>
      </w:r>
      <w:r w:rsidR="00BA69BD">
        <w:rPr>
          <w:rFonts w:ascii="Times New Roman" w:hAnsi="Times New Roman" w:cs="Times New Roman"/>
          <w:sz w:val="28"/>
          <w:szCs w:val="28"/>
        </w:rPr>
        <w:t>кэш</w:t>
      </w:r>
      <w:r w:rsidRPr="00AE37B3">
        <w:rPr>
          <w:rFonts w:ascii="Times New Roman" w:hAnsi="Times New Roman" w:cs="Times New Roman"/>
          <w:sz w:val="28"/>
          <w:szCs w:val="28"/>
        </w:rPr>
        <w:t xml:space="preserve"> памяти, а модули хранения в свою очередь параллельно забирают данные для записи. За счет массового параллелизма обеспечивается </w:t>
      </w:r>
      <w:r w:rsidR="009E56D0">
        <w:rPr>
          <w:rFonts w:ascii="Times New Roman" w:hAnsi="Times New Roman" w:cs="Times New Roman"/>
          <w:sz w:val="28"/>
          <w:szCs w:val="28"/>
        </w:rPr>
        <w:t xml:space="preserve">высокая </w:t>
      </w:r>
      <w:r w:rsidRPr="00AE37B3">
        <w:rPr>
          <w:rFonts w:ascii="Times New Roman" w:hAnsi="Times New Roman" w:cs="Times New Roman"/>
          <w:sz w:val="28"/>
          <w:szCs w:val="28"/>
        </w:rPr>
        <w:t>пропускная способность системы.</w:t>
      </w:r>
      <w:r w:rsidR="009E56D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E7B914" w14:textId="77777777" w:rsidR="00A10E79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Структурная схема модуля хранения показана на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REF _Ref63711255 \h </w:instrText>
      </w:r>
      <w:r w:rsidR="006640E3">
        <w:rPr>
          <w:rFonts w:ascii="Times New Roman" w:hAnsi="Times New Roman" w:cs="Times New Roman"/>
          <w:sz w:val="28"/>
          <w:szCs w:val="28"/>
        </w:rPr>
        <w:instrText xml:space="preserve"> \* MERGEFORMAT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796B0E">
        <w:t xml:space="preserve">Рисунок </w:t>
      </w:r>
      <w:r w:rsidR="00796B0E">
        <w:rPr>
          <w:noProof/>
        </w:rPr>
        <w:t>4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6B40590" w14:textId="77777777" w:rsidR="00A10E79" w:rsidRDefault="00A10E79" w:rsidP="00A10E79">
      <w:pPr>
        <w:keepNext/>
      </w:pPr>
      <w:r w:rsidRPr="00A10E7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02FB83" wp14:editId="7777C8D9">
            <wp:extent cx="3621024" cy="4164178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30292" cy="4174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6423A" w14:textId="77777777" w:rsidR="00AE37B3" w:rsidRDefault="00A10E79" w:rsidP="00A10E79">
      <w:pPr>
        <w:pStyle w:val="a4"/>
      </w:pPr>
      <w:bookmarkStart w:id="2" w:name="_Ref63711255"/>
      <w:r>
        <w:t xml:space="preserve">Рисунок </w:t>
      </w:r>
      <w:fldSimple w:instr=" SEQ Рисунок \* ARABIC ">
        <w:r w:rsidR="00796B0E">
          <w:rPr>
            <w:noProof/>
          </w:rPr>
          <w:t>4</w:t>
        </w:r>
      </w:fldSimple>
      <w:bookmarkEnd w:id="2"/>
      <w:r>
        <w:t>. Структура модуля хранения</w:t>
      </w:r>
    </w:p>
    <w:p w14:paraId="3967678A" w14:textId="77777777" w:rsidR="00A10E79" w:rsidRPr="00AB2686" w:rsidRDefault="00A10E79" w:rsidP="00A10E7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Блок мониторинга</w:t>
      </w:r>
    </w:p>
    <w:p w14:paraId="4EFBE304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Является неотъемлемой частью подсистемы мониторинга и диагностики СХД.</w:t>
      </w:r>
    </w:p>
    <w:p w14:paraId="3040DEAE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 xml:space="preserve">В задачи блока входит сбор данных о состоянии оборудования модуля хранения по протоколу </w:t>
      </w:r>
      <w:proofErr w:type="spellStart"/>
      <w:r w:rsidRPr="00AB2686">
        <w:rPr>
          <w:rFonts w:ascii="Times New Roman" w:hAnsi="Times New Roman" w:cs="Times New Roman"/>
          <w:sz w:val="28"/>
          <w:szCs w:val="28"/>
        </w:rPr>
        <w:t>snmp</w:t>
      </w:r>
      <w:proofErr w:type="spellEnd"/>
      <w:r w:rsidRPr="00AB2686">
        <w:rPr>
          <w:rFonts w:ascii="Times New Roman" w:hAnsi="Times New Roman" w:cs="Times New Roman"/>
          <w:sz w:val="28"/>
          <w:szCs w:val="28"/>
        </w:rPr>
        <w:t xml:space="preserve"> и взаимодействие с сервером мониторинга кластера посредством обмена запросами через </w:t>
      </w:r>
      <w:proofErr w:type="spellStart"/>
      <w:r w:rsidRPr="00AB2686">
        <w:rPr>
          <w:rFonts w:ascii="Times New Roman" w:hAnsi="Times New Roman" w:cs="Times New Roman"/>
          <w:sz w:val="28"/>
          <w:szCs w:val="28"/>
        </w:rPr>
        <w:t>rpc</w:t>
      </w:r>
      <w:proofErr w:type="spellEnd"/>
      <w:r w:rsidRPr="00AB2686">
        <w:rPr>
          <w:rFonts w:ascii="Times New Roman" w:hAnsi="Times New Roman" w:cs="Times New Roman"/>
          <w:sz w:val="28"/>
          <w:szCs w:val="28"/>
        </w:rPr>
        <w:t>-сервер.</w:t>
      </w:r>
    </w:p>
    <w:p w14:paraId="43AB84F7" w14:textId="77777777" w:rsidR="00A10E79" w:rsidRPr="00AB2686" w:rsidRDefault="00A10E79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Блок обмена информацией с контроллером управления данными</w:t>
      </w:r>
    </w:p>
    <w:p w14:paraId="2618C3B6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Осуществляет информационный обмен с модулем управления по специально разработанному внутреннему протоколу.</w:t>
      </w:r>
    </w:p>
    <w:p w14:paraId="1F18D7A3" w14:textId="77777777" w:rsidR="00A10E79" w:rsidRPr="00AB2686" w:rsidRDefault="00A10E79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Блок управления запросами</w:t>
      </w:r>
    </w:p>
    <w:p w14:paraId="17155CBD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Осуществляет передачу поступивших запросов по блокам процессинга жестких дисков.</w:t>
      </w:r>
    </w:p>
    <w:p w14:paraId="29936DF1" w14:textId="77777777" w:rsidR="00A10E79" w:rsidRPr="00AB2686" w:rsidRDefault="00A10E79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Блок записи и чтения</w:t>
      </w:r>
    </w:p>
    <w:p w14:paraId="17ED81A2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Осуществляет информационный обмен с жестким диском</w:t>
      </w:r>
    </w:p>
    <w:p w14:paraId="0D92D77B" w14:textId="77777777" w:rsidR="002658F1" w:rsidRDefault="002658F1" w:rsidP="002658F1">
      <w:pPr>
        <w:keepNext/>
      </w:pPr>
    </w:p>
    <w:p w14:paraId="556142EE" w14:textId="77777777" w:rsidR="00A10E79" w:rsidRPr="00AB2686" w:rsidRDefault="00A10E79" w:rsidP="00A10E7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 xml:space="preserve">Блок </w:t>
      </w:r>
      <w:r w:rsidR="00BA69BD">
        <w:rPr>
          <w:rFonts w:ascii="Times New Roman" w:hAnsi="Times New Roman" w:cs="Times New Roman"/>
          <w:b/>
          <w:sz w:val="28"/>
          <w:szCs w:val="28"/>
          <w:u w:val="single"/>
        </w:rPr>
        <w:t>кэш</w:t>
      </w: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ирования адресов данных</w:t>
      </w:r>
    </w:p>
    <w:p w14:paraId="0F51759D" w14:textId="77777777" w:rsidR="00A10E79" w:rsidRPr="00AB2686" w:rsidRDefault="00A10E79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lastRenderedPageBreak/>
        <w:t xml:space="preserve">Регистрирует в кэше адресов жесткого диска информацию о блоке хранимых данных и физическом адресе на жестком диске места хранения блока данных. </w:t>
      </w:r>
      <w:proofErr w:type="spellStart"/>
      <w:r w:rsidR="00BA69BD">
        <w:rPr>
          <w:rFonts w:ascii="Times New Roman" w:hAnsi="Times New Roman" w:cs="Times New Roman"/>
          <w:sz w:val="28"/>
          <w:szCs w:val="28"/>
        </w:rPr>
        <w:t>Кэш</w:t>
      </w:r>
      <w:r w:rsidRPr="00AB2686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Pr="00AB2686">
        <w:rPr>
          <w:rFonts w:ascii="Times New Roman" w:hAnsi="Times New Roman" w:cs="Times New Roman"/>
          <w:sz w:val="28"/>
          <w:szCs w:val="28"/>
        </w:rPr>
        <w:t xml:space="preserve"> является контейнер, предоставляющий быстрый поиск адреса </w:t>
      </w:r>
      <w:proofErr w:type="gramStart"/>
      <w:r w:rsidRPr="00AB2686">
        <w:rPr>
          <w:rFonts w:ascii="Times New Roman" w:hAnsi="Times New Roman" w:cs="Times New Roman"/>
          <w:sz w:val="28"/>
          <w:szCs w:val="28"/>
        </w:rPr>
        <w:t>по мета</w:t>
      </w:r>
      <w:proofErr w:type="gramEnd"/>
      <w:r w:rsidRPr="00AB2686">
        <w:rPr>
          <w:rFonts w:ascii="Times New Roman" w:hAnsi="Times New Roman" w:cs="Times New Roman"/>
          <w:sz w:val="28"/>
          <w:szCs w:val="28"/>
        </w:rPr>
        <w:t xml:space="preserve"> информации.</w:t>
      </w:r>
    </w:p>
    <w:p w14:paraId="4319B0A5" w14:textId="77777777" w:rsidR="00A10E79" w:rsidRPr="00AB2686" w:rsidRDefault="00A10E79" w:rsidP="006640E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 xml:space="preserve">Блок </w:t>
      </w:r>
      <w:proofErr w:type="spellStart"/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дедупликации</w:t>
      </w:r>
      <w:proofErr w:type="spellEnd"/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компрессии</w:t>
      </w:r>
    </w:p>
    <w:p w14:paraId="4B9A9503" w14:textId="77777777" w:rsidR="00A94D10" w:rsidRPr="00A94D10" w:rsidRDefault="00A94D1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Дедупликация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данных </w:t>
      </w:r>
      <w:proofErr w:type="gramStart"/>
      <w:r w:rsidRPr="00A94D10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A94D10">
        <w:rPr>
          <w:rFonts w:ascii="Times New Roman" w:hAnsi="Times New Roman" w:cs="Times New Roman"/>
          <w:sz w:val="28"/>
          <w:szCs w:val="28"/>
        </w:rPr>
        <w:t xml:space="preserve"> технология обнаружения и последующего исключения избыточных данных в дисковом хранилище. В программном обеспечении </w:t>
      </w:r>
      <w:r>
        <w:rPr>
          <w:rFonts w:ascii="Times New Roman" w:hAnsi="Times New Roman" w:cs="Times New Roman"/>
          <w:sz w:val="28"/>
          <w:szCs w:val="28"/>
        </w:rPr>
        <w:t>РСХД</w:t>
      </w:r>
      <w:r w:rsidRPr="00A94D10">
        <w:rPr>
          <w:rFonts w:ascii="Times New Roman" w:hAnsi="Times New Roman" w:cs="Times New Roman"/>
          <w:sz w:val="28"/>
          <w:szCs w:val="28"/>
        </w:rPr>
        <w:t xml:space="preserve"> механизм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построен на использовании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хеш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таблицы, которая содержит уникальные (по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хешу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) пары: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хеш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блока и адрес блока в </w:t>
      </w:r>
      <w:r>
        <w:rPr>
          <w:rFonts w:ascii="Times New Roman" w:hAnsi="Times New Roman" w:cs="Times New Roman"/>
          <w:sz w:val="28"/>
          <w:szCs w:val="28"/>
        </w:rPr>
        <w:t>устройстве хранения</w:t>
      </w:r>
      <w:r w:rsidRPr="00A94D10">
        <w:rPr>
          <w:rFonts w:ascii="Times New Roman" w:hAnsi="Times New Roman" w:cs="Times New Roman"/>
          <w:sz w:val="28"/>
          <w:szCs w:val="28"/>
        </w:rPr>
        <w:t xml:space="preserve">. Она хранится в </w:t>
      </w:r>
      <w:proofErr w:type="gramStart"/>
      <w:r w:rsidRPr="00A94D10">
        <w:rPr>
          <w:rFonts w:ascii="Times New Roman" w:hAnsi="Times New Roman" w:cs="Times New Roman"/>
          <w:sz w:val="28"/>
          <w:szCs w:val="28"/>
        </w:rPr>
        <w:t>мета-данных</w:t>
      </w:r>
      <w:proofErr w:type="gramEnd"/>
      <w:r w:rsidRPr="00A94D10">
        <w:rPr>
          <w:rFonts w:ascii="Times New Roman" w:hAnsi="Times New Roman" w:cs="Times New Roman"/>
          <w:sz w:val="28"/>
          <w:szCs w:val="28"/>
        </w:rPr>
        <w:t xml:space="preserve"> каждого </w:t>
      </w:r>
      <w:r>
        <w:rPr>
          <w:rFonts w:ascii="Times New Roman" w:hAnsi="Times New Roman" w:cs="Times New Roman"/>
          <w:sz w:val="28"/>
          <w:szCs w:val="28"/>
        </w:rPr>
        <w:t>модуля хранения</w:t>
      </w:r>
      <w:r w:rsidRPr="00A94D10">
        <w:rPr>
          <w:rFonts w:ascii="Times New Roman" w:hAnsi="Times New Roman" w:cs="Times New Roman"/>
          <w:sz w:val="28"/>
          <w:szCs w:val="28"/>
        </w:rPr>
        <w:t xml:space="preserve"> с таблицей статистики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. Для достижения максимальной эффективности таблица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располагается в оперативной памяти, что предъявляет требования к количеству оперативной памяти.</w:t>
      </w:r>
    </w:p>
    <w:p w14:paraId="04538396" w14:textId="77777777" w:rsidR="00A10E79" w:rsidRDefault="00A94D10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94D10">
        <w:rPr>
          <w:rFonts w:ascii="Times New Roman" w:hAnsi="Times New Roman" w:cs="Times New Roman"/>
          <w:sz w:val="28"/>
          <w:szCs w:val="28"/>
        </w:rPr>
        <w:t xml:space="preserve"> Это связано с тем, что каждый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дедуплицированный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блок данных файловой системы может иметь запись в таблице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. Таблица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растет линейно в зависимости от количества уникальных блоков в пуле. Поиск значения в таблице </w:t>
      </w:r>
      <w:proofErr w:type="spellStart"/>
      <w:r w:rsidRPr="00A94D10"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 w:rsidRPr="00A94D10">
        <w:rPr>
          <w:rFonts w:ascii="Times New Roman" w:hAnsi="Times New Roman" w:cs="Times New Roman"/>
          <w:sz w:val="28"/>
          <w:szCs w:val="28"/>
        </w:rPr>
        <w:t xml:space="preserve"> </w:t>
      </w:r>
      <w:r w:rsidR="006D1776">
        <w:rPr>
          <w:rFonts w:ascii="Times New Roman" w:hAnsi="Times New Roman" w:cs="Times New Roman"/>
          <w:sz w:val="28"/>
          <w:szCs w:val="28"/>
        </w:rPr>
        <w:t>выполняется</w:t>
      </w:r>
      <w:r w:rsidRPr="00A94D10">
        <w:rPr>
          <w:rFonts w:ascii="Times New Roman" w:hAnsi="Times New Roman" w:cs="Times New Roman"/>
          <w:sz w:val="28"/>
          <w:szCs w:val="28"/>
        </w:rPr>
        <w:t xml:space="preserve"> по значению SHA256-хеша. </w:t>
      </w:r>
      <w:r>
        <w:rPr>
          <w:rFonts w:ascii="Times New Roman" w:hAnsi="Times New Roman" w:cs="Times New Roman"/>
          <w:sz w:val="28"/>
          <w:szCs w:val="28"/>
        </w:rPr>
        <w:t xml:space="preserve">Иллюстрация принципа работы механизма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дедупликации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показана на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REF _Ref63715766 \h </w:instrText>
      </w:r>
      <w:r w:rsidR="006640E3">
        <w:rPr>
          <w:rFonts w:ascii="Times New Roman" w:hAnsi="Times New Roman" w:cs="Times New Roman"/>
          <w:sz w:val="28"/>
          <w:szCs w:val="28"/>
        </w:rPr>
        <w:instrText xml:space="preserve"> \* MERGEFORMAT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796B0E">
        <w:t xml:space="preserve">Рисунок </w:t>
      </w:r>
      <w:r w:rsidR="00796B0E">
        <w:rPr>
          <w:noProof/>
        </w:rPr>
        <w:t>5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2EBCFC3" w14:textId="77777777" w:rsidR="00A94D10" w:rsidRDefault="00A94D10" w:rsidP="00A94D10">
      <w:pPr>
        <w:keepNext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611B33" wp14:editId="2D5D62CC">
            <wp:extent cx="4447641" cy="2872168"/>
            <wp:effectExtent l="0" t="0" r="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970" cy="2874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8E1D24" w14:textId="77777777" w:rsidR="00A94D10" w:rsidRPr="00AB2686" w:rsidRDefault="00A94D10" w:rsidP="00A94D10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3" w:name="_Ref63715766"/>
      <w:r>
        <w:t xml:space="preserve">Рисунок </w:t>
      </w:r>
      <w:fldSimple w:instr=" SEQ Рисунок \* ARABIC ">
        <w:r w:rsidR="00796B0E">
          <w:rPr>
            <w:noProof/>
          </w:rPr>
          <w:t>5</w:t>
        </w:r>
      </w:fldSimple>
      <w:bookmarkEnd w:id="3"/>
      <w:r>
        <w:t xml:space="preserve">. Принцип работы алгоритма </w:t>
      </w:r>
      <w:proofErr w:type="spellStart"/>
      <w:r>
        <w:t>дедупликации</w:t>
      </w:r>
      <w:proofErr w:type="spellEnd"/>
      <w:r>
        <w:t xml:space="preserve"> данных</w:t>
      </w:r>
    </w:p>
    <w:p w14:paraId="1600DBDA" w14:textId="77777777" w:rsidR="00AB2686" w:rsidRPr="00AB2686" w:rsidRDefault="00AB2686" w:rsidP="00AB268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 xml:space="preserve">Блок восстановления </w:t>
      </w:r>
      <w:r w:rsidR="00BA69BD">
        <w:rPr>
          <w:rFonts w:ascii="Times New Roman" w:hAnsi="Times New Roman" w:cs="Times New Roman"/>
          <w:b/>
          <w:sz w:val="28"/>
          <w:szCs w:val="28"/>
          <w:u w:val="single"/>
        </w:rPr>
        <w:t>кэш</w:t>
      </w: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а адресов</w:t>
      </w:r>
    </w:p>
    <w:p w14:paraId="39FEF1B8" w14:textId="77777777" w:rsidR="00AB2686" w:rsidRPr="00AB2686" w:rsidRDefault="00AB2686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 xml:space="preserve">При запуске модуля хранения осуществляется </w:t>
      </w:r>
      <w:proofErr w:type="spellStart"/>
      <w:r w:rsidRPr="00AB2686">
        <w:rPr>
          <w:rFonts w:ascii="Times New Roman" w:hAnsi="Times New Roman" w:cs="Times New Roman"/>
          <w:sz w:val="28"/>
          <w:szCs w:val="28"/>
        </w:rPr>
        <w:t>посекторный</w:t>
      </w:r>
      <w:proofErr w:type="spellEnd"/>
      <w:r w:rsidRPr="00AB2686">
        <w:rPr>
          <w:rFonts w:ascii="Times New Roman" w:hAnsi="Times New Roman" w:cs="Times New Roman"/>
          <w:sz w:val="28"/>
          <w:szCs w:val="28"/>
        </w:rPr>
        <w:t xml:space="preserve"> обход всего доступного пространства диска. Осуществляется считывание информации о </w:t>
      </w:r>
      <w:r w:rsidRPr="00AB2686">
        <w:rPr>
          <w:rFonts w:ascii="Times New Roman" w:hAnsi="Times New Roman" w:cs="Times New Roman"/>
          <w:sz w:val="28"/>
          <w:szCs w:val="28"/>
        </w:rPr>
        <w:lastRenderedPageBreak/>
        <w:t xml:space="preserve">метаданных, хранимых </w:t>
      </w:r>
      <w:proofErr w:type="gramStart"/>
      <w:r w:rsidRPr="00AB2686">
        <w:rPr>
          <w:rFonts w:ascii="Times New Roman" w:hAnsi="Times New Roman" w:cs="Times New Roman"/>
          <w:sz w:val="28"/>
          <w:szCs w:val="28"/>
        </w:rPr>
        <w:t>в секторе</w:t>
      </w:r>
      <w:proofErr w:type="gramEnd"/>
      <w:r w:rsidRPr="00AB2686">
        <w:rPr>
          <w:rFonts w:ascii="Times New Roman" w:hAnsi="Times New Roman" w:cs="Times New Roman"/>
          <w:sz w:val="28"/>
          <w:szCs w:val="28"/>
        </w:rPr>
        <w:t xml:space="preserve"> и регистрация считанной информации в кэше адресов.</w:t>
      </w:r>
    </w:p>
    <w:p w14:paraId="048BEA2D" w14:textId="77777777" w:rsidR="00AB2686" w:rsidRPr="00AB2686" w:rsidRDefault="00AB2686" w:rsidP="00AB268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2686">
        <w:rPr>
          <w:rFonts w:ascii="Times New Roman" w:hAnsi="Times New Roman" w:cs="Times New Roman"/>
          <w:b/>
          <w:sz w:val="28"/>
          <w:szCs w:val="28"/>
          <w:u w:val="single"/>
        </w:rPr>
        <w:t>Блок упаковки и распаковки метаданных и данных</w:t>
      </w:r>
    </w:p>
    <w:p w14:paraId="06A37B05" w14:textId="77777777" w:rsidR="00AB2686" w:rsidRPr="00AB2686" w:rsidRDefault="00AB2686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Для процесса записи: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2686">
        <w:rPr>
          <w:rFonts w:ascii="Times New Roman" w:hAnsi="Times New Roman" w:cs="Times New Roman"/>
          <w:sz w:val="28"/>
          <w:szCs w:val="28"/>
        </w:rPr>
        <w:t>осуществляет разделение данных, хранимых в кэше адресов от собственно блока хранимых данных</w:t>
      </w:r>
    </w:p>
    <w:p w14:paraId="48B32AE9" w14:textId="77777777" w:rsidR="00AB2686" w:rsidRDefault="00AB2686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AB2686">
        <w:rPr>
          <w:rFonts w:ascii="Times New Roman" w:hAnsi="Times New Roman" w:cs="Times New Roman"/>
          <w:sz w:val="28"/>
          <w:szCs w:val="28"/>
        </w:rPr>
        <w:t>Для процесса чтения: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2686">
        <w:rPr>
          <w:rFonts w:ascii="Times New Roman" w:hAnsi="Times New Roman" w:cs="Times New Roman"/>
          <w:sz w:val="28"/>
          <w:szCs w:val="28"/>
        </w:rPr>
        <w:t>осуществляет формирование пакета данных, содержащего блок хранимой информации и связанных с ним метаданных, для передачи в модуль управления</w:t>
      </w:r>
      <w:r w:rsidR="002658F1">
        <w:rPr>
          <w:rFonts w:ascii="Times New Roman" w:hAnsi="Times New Roman" w:cs="Times New Roman"/>
          <w:sz w:val="28"/>
          <w:szCs w:val="28"/>
        </w:rPr>
        <w:t>.</w:t>
      </w:r>
    </w:p>
    <w:p w14:paraId="1C81FA0C" w14:textId="77777777" w:rsidR="002658F1" w:rsidRDefault="002658F1" w:rsidP="006640E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626A30" w14:textId="77777777" w:rsidR="002658F1" w:rsidRPr="00350D86" w:rsidRDefault="008F2CD8" w:rsidP="006640E3">
      <w:pPr>
        <w:pStyle w:val="2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Служба</w:t>
      </w:r>
      <w:r w:rsidR="00350D86" w:rsidRPr="00350D8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кластеризации</w:t>
      </w:r>
    </w:p>
    <w:p w14:paraId="77908661" w14:textId="77777777" w:rsidR="002658F1" w:rsidRDefault="00350D86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Задачу объединения модулей в кластер возложена на </w:t>
      </w:r>
      <w:r w:rsidR="008F2CD8">
        <w:rPr>
          <w:rFonts w:ascii="Times New Roman" w:hAnsi="Times New Roman" w:cs="Times New Roman"/>
          <w:sz w:val="28"/>
          <w:szCs w:val="28"/>
        </w:rPr>
        <w:t>службу</w:t>
      </w:r>
      <w:r w:rsidR="002658F1" w:rsidRPr="002658F1">
        <w:rPr>
          <w:rFonts w:ascii="Times New Roman" w:hAnsi="Times New Roman" w:cs="Times New Roman"/>
          <w:sz w:val="28"/>
          <w:szCs w:val="28"/>
        </w:rPr>
        <w:t xml:space="preserve"> </w:t>
      </w:r>
      <w:r w:rsidR="002658F1">
        <w:rPr>
          <w:rFonts w:ascii="Times New Roman" w:hAnsi="Times New Roman" w:cs="Times New Roman"/>
          <w:sz w:val="28"/>
          <w:szCs w:val="28"/>
        </w:rPr>
        <w:t>кластеризации</w:t>
      </w:r>
      <w:r>
        <w:rPr>
          <w:rFonts w:ascii="Times New Roman" w:hAnsi="Times New Roman" w:cs="Times New Roman"/>
          <w:sz w:val="28"/>
          <w:szCs w:val="28"/>
        </w:rPr>
        <w:t>, котор</w:t>
      </w:r>
      <w:r w:rsidR="008F2CD8">
        <w:rPr>
          <w:rFonts w:ascii="Times New Roman" w:hAnsi="Times New Roman" w:cs="Times New Roman"/>
          <w:sz w:val="28"/>
          <w:szCs w:val="28"/>
        </w:rPr>
        <w:t>ая</w:t>
      </w:r>
      <w:r w:rsidR="002658F1">
        <w:rPr>
          <w:rFonts w:ascii="Times New Roman" w:hAnsi="Times New Roman" w:cs="Times New Roman"/>
          <w:sz w:val="28"/>
          <w:szCs w:val="28"/>
        </w:rPr>
        <w:t xml:space="preserve"> </w:t>
      </w:r>
      <w:r w:rsidR="002658F1" w:rsidRPr="002658F1">
        <w:rPr>
          <w:rFonts w:ascii="Times New Roman" w:hAnsi="Times New Roman" w:cs="Times New Roman"/>
          <w:sz w:val="28"/>
          <w:szCs w:val="28"/>
        </w:rPr>
        <w:t>предназначен</w:t>
      </w:r>
      <w:r w:rsidR="008F2CD8">
        <w:rPr>
          <w:rFonts w:ascii="Times New Roman" w:hAnsi="Times New Roman" w:cs="Times New Roman"/>
          <w:sz w:val="28"/>
          <w:szCs w:val="28"/>
        </w:rPr>
        <w:t>а</w:t>
      </w:r>
      <w:r w:rsidR="002658F1" w:rsidRPr="002658F1">
        <w:rPr>
          <w:rFonts w:ascii="Times New Roman" w:hAnsi="Times New Roman" w:cs="Times New Roman"/>
          <w:sz w:val="28"/>
          <w:szCs w:val="28"/>
        </w:rPr>
        <w:t xml:space="preserve"> для контроля доступности модулей управления в составе кластера и обеспечения автоматической миграции разделяемых ресурсов (IP адрес управления, виртуальные сетевые интерфейсы и др.) в пределах кластера, а также контроля работы сервисов в пределах модуля управления. </w:t>
      </w:r>
      <w:r w:rsidR="008F2CD8">
        <w:rPr>
          <w:rFonts w:ascii="Times New Roman" w:hAnsi="Times New Roman" w:cs="Times New Roman"/>
          <w:sz w:val="28"/>
          <w:szCs w:val="28"/>
        </w:rPr>
        <w:t>Служба</w:t>
      </w:r>
      <w:r w:rsidR="002658F1" w:rsidRPr="002658F1">
        <w:rPr>
          <w:rFonts w:ascii="Times New Roman" w:hAnsi="Times New Roman" w:cs="Times New Roman"/>
          <w:sz w:val="28"/>
          <w:szCs w:val="28"/>
        </w:rPr>
        <w:t xml:space="preserve"> кластеризации учитыва</w:t>
      </w:r>
      <w:r w:rsidR="008D70B4">
        <w:rPr>
          <w:rFonts w:ascii="Times New Roman" w:hAnsi="Times New Roman" w:cs="Times New Roman"/>
          <w:sz w:val="28"/>
          <w:szCs w:val="28"/>
        </w:rPr>
        <w:t>е</w:t>
      </w:r>
      <w:r w:rsidR="002658F1" w:rsidRPr="002658F1">
        <w:rPr>
          <w:rFonts w:ascii="Times New Roman" w:hAnsi="Times New Roman" w:cs="Times New Roman"/>
          <w:sz w:val="28"/>
          <w:szCs w:val="28"/>
        </w:rPr>
        <w:t>т наличие в кластере контроллерных пар с взаимной репликацией кэша записи.</w:t>
      </w:r>
      <w:r w:rsidR="008D70B4">
        <w:rPr>
          <w:rFonts w:ascii="Times New Roman" w:hAnsi="Times New Roman" w:cs="Times New Roman"/>
          <w:sz w:val="28"/>
          <w:szCs w:val="28"/>
        </w:rPr>
        <w:t xml:space="preserve"> Схема кластеризации показана на </w:t>
      </w:r>
      <w:r w:rsidR="008D70B4">
        <w:rPr>
          <w:rFonts w:ascii="Times New Roman" w:hAnsi="Times New Roman" w:cs="Times New Roman"/>
          <w:sz w:val="28"/>
          <w:szCs w:val="28"/>
        </w:rPr>
        <w:fldChar w:fldCharType="begin"/>
      </w:r>
      <w:r w:rsidR="008D70B4">
        <w:rPr>
          <w:rFonts w:ascii="Times New Roman" w:hAnsi="Times New Roman" w:cs="Times New Roman"/>
          <w:sz w:val="28"/>
          <w:szCs w:val="28"/>
        </w:rPr>
        <w:instrText xml:space="preserve"> REF _Ref63712592 \h </w:instrText>
      </w:r>
      <w:r w:rsidR="006640E3">
        <w:rPr>
          <w:rFonts w:ascii="Times New Roman" w:hAnsi="Times New Roman" w:cs="Times New Roman"/>
          <w:sz w:val="28"/>
          <w:szCs w:val="28"/>
        </w:rPr>
        <w:instrText xml:space="preserve"> \* MERGEFORMAT </w:instrText>
      </w:r>
      <w:r w:rsidR="008D70B4">
        <w:rPr>
          <w:rFonts w:ascii="Times New Roman" w:hAnsi="Times New Roman" w:cs="Times New Roman"/>
          <w:sz w:val="28"/>
          <w:szCs w:val="28"/>
        </w:rPr>
      </w:r>
      <w:r w:rsidR="008D70B4">
        <w:rPr>
          <w:rFonts w:ascii="Times New Roman" w:hAnsi="Times New Roman" w:cs="Times New Roman"/>
          <w:sz w:val="28"/>
          <w:szCs w:val="28"/>
        </w:rPr>
        <w:fldChar w:fldCharType="separate"/>
      </w:r>
      <w:r w:rsidR="00796B0E">
        <w:t xml:space="preserve">Рисунок </w:t>
      </w:r>
      <w:r w:rsidR="00796B0E">
        <w:rPr>
          <w:noProof/>
        </w:rPr>
        <w:t>6</w:t>
      </w:r>
      <w:r w:rsidR="008D70B4">
        <w:rPr>
          <w:rFonts w:ascii="Times New Roman" w:hAnsi="Times New Roman" w:cs="Times New Roman"/>
          <w:sz w:val="28"/>
          <w:szCs w:val="28"/>
        </w:rPr>
        <w:fldChar w:fldCharType="end"/>
      </w:r>
      <w:r w:rsidR="008D70B4">
        <w:rPr>
          <w:rFonts w:ascii="Times New Roman" w:hAnsi="Times New Roman" w:cs="Times New Roman"/>
          <w:sz w:val="28"/>
          <w:szCs w:val="28"/>
        </w:rPr>
        <w:t>.</w:t>
      </w:r>
    </w:p>
    <w:p w14:paraId="7E803A5C" w14:textId="77777777" w:rsidR="008D70B4" w:rsidRDefault="008D70B4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8D70B4">
        <w:rPr>
          <w:rFonts w:ascii="Times New Roman" w:hAnsi="Times New Roman" w:cs="Times New Roman"/>
          <w:sz w:val="28"/>
          <w:szCs w:val="28"/>
        </w:rPr>
        <w:t>Компоненты сетевых интерфейсов указаны на схеме. Атрибуты IP адреса – IP адрес, маска подсети, шлюз подсети. Кластерный сервис работает на выделенном интерфейсе (внутренняя сеть). Между парами контроллеров также имеется выделенный интерфейс репликации кэша записи (</w:t>
      </w:r>
      <w:proofErr w:type="spellStart"/>
      <w:r w:rsidRPr="008D70B4">
        <w:rPr>
          <w:rFonts w:ascii="Times New Roman" w:hAnsi="Times New Roman" w:cs="Times New Roman"/>
          <w:sz w:val="28"/>
          <w:szCs w:val="28"/>
        </w:rPr>
        <w:t>infiniband</w:t>
      </w:r>
      <w:proofErr w:type="spellEnd"/>
      <w:r w:rsidRPr="008D70B4">
        <w:rPr>
          <w:rFonts w:ascii="Times New Roman" w:hAnsi="Times New Roman" w:cs="Times New Roman"/>
          <w:sz w:val="28"/>
          <w:szCs w:val="28"/>
        </w:rPr>
        <w:t>). Группа физических интерфейсов позволяет логическому интерфейсу перемещаться между физическими интерфейсами в группе.</w:t>
      </w:r>
    </w:p>
    <w:p w14:paraId="184BD6D5" w14:textId="77777777" w:rsidR="002658F1" w:rsidRDefault="002658F1" w:rsidP="002658F1">
      <w:pPr>
        <w:keepNext/>
      </w:pPr>
      <w:r>
        <w:rPr>
          <w:rFonts w:ascii="Arial" w:hAnsi="Arial" w:cs="Arial"/>
          <w:noProof/>
          <w:color w:val="695D46"/>
          <w:sz w:val="20"/>
          <w:szCs w:val="20"/>
          <w:bdr w:val="none" w:sz="0" w:space="0" w:color="auto" w:frame="1"/>
          <w:lang w:eastAsia="ru-RU"/>
        </w:rPr>
        <w:lastRenderedPageBreak/>
        <w:drawing>
          <wp:inline distT="0" distB="0" distL="0" distR="0" wp14:anchorId="72A3FBD5" wp14:editId="1800FE69">
            <wp:extent cx="4615891" cy="3456338"/>
            <wp:effectExtent l="0" t="0" r="0" b="0"/>
            <wp:docPr id="8" name="Рисунок 8" descr="https://lh6.googleusercontent.com/MdGE55z1n98R-UCEvLe8oM6Nh9FlBaKOZa9xwT-K91xF4lvt6hrMhMMgm1acxPpeqCPtT9-a1z1QtraL0G5VZC20JTnGrbBA9qsxKwexAVuFN2HDEUNy5-dgCOEbE9LISFrODk_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h6.googleusercontent.com/MdGE55z1n98R-UCEvLe8oM6Nh9FlBaKOZa9xwT-K91xF4lvt6hrMhMMgm1acxPpeqCPtT9-a1z1QtraL0G5VZC20JTnGrbBA9qsxKwexAVuFN2HDEUNy5-dgCOEbE9LISFrODk_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933" cy="3466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D6326" w14:textId="77777777" w:rsidR="002658F1" w:rsidRDefault="002658F1" w:rsidP="002658F1">
      <w:pPr>
        <w:pStyle w:val="a4"/>
      </w:pPr>
      <w:bookmarkStart w:id="4" w:name="_Ref63712592"/>
      <w:r>
        <w:t xml:space="preserve">Рисунок </w:t>
      </w:r>
      <w:fldSimple w:instr=" SEQ Рисунок \* ARABIC ">
        <w:r w:rsidR="00796B0E">
          <w:rPr>
            <w:noProof/>
          </w:rPr>
          <w:t>6</w:t>
        </w:r>
      </w:fldSimple>
      <w:bookmarkEnd w:id="4"/>
      <w:r>
        <w:t>. Схема кластеризации</w:t>
      </w:r>
    </w:p>
    <w:p w14:paraId="5551845E" w14:textId="77777777" w:rsidR="00740007" w:rsidRPr="008371A8" w:rsidRDefault="00740007" w:rsidP="008371A8">
      <w:pPr>
        <w:pStyle w:val="a3"/>
        <w:numPr>
          <w:ilvl w:val="0"/>
          <w:numId w:val="2"/>
        </w:num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371A8">
        <w:rPr>
          <w:rFonts w:ascii="Times New Roman" w:hAnsi="Times New Roman" w:cs="Times New Roman"/>
          <w:b/>
          <w:sz w:val="28"/>
          <w:szCs w:val="28"/>
        </w:rPr>
        <w:t>Структура файлов</w:t>
      </w:r>
    </w:p>
    <w:p w14:paraId="334FE2A4" w14:textId="77777777" w:rsidR="00740007" w:rsidRDefault="00740007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 w:rsidRPr="00740007">
        <w:rPr>
          <w:rFonts w:ascii="Times New Roman" w:hAnsi="Times New Roman" w:cs="Times New Roman"/>
          <w:sz w:val="28"/>
          <w:szCs w:val="28"/>
        </w:rPr>
        <w:t>Структура файлов одинакова на всех модулях РСХД. В зависимости от функциональных требований запускается конфигурация для модуля управления или для модуля хранения.</w:t>
      </w:r>
    </w:p>
    <w:p w14:paraId="1AB674EA" w14:textId="77777777" w:rsidR="00387A82" w:rsidRPr="00387A82" w:rsidRDefault="00387A82" w:rsidP="006640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Файлы программы находятся в каталоге: </w:t>
      </w:r>
      <w:r w:rsidRPr="00387A8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87A82">
        <w:rPr>
          <w:rFonts w:ascii="Times New Roman" w:hAnsi="Times New Roman" w:cs="Times New Roman"/>
          <w:sz w:val="28"/>
          <w:szCs w:val="28"/>
        </w:rPr>
        <w:t>home</w:t>
      </w:r>
      <w:proofErr w:type="spellEnd"/>
      <w:r w:rsidRPr="00387A8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87A82">
        <w:rPr>
          <w:rFonts w:ascii="Times New Roman" w:hAnsi="Times New Roman" w:cs="Times New Roman"/>
          <w:sz w:val="28"/>
          <w:szCs w:val="28"/>
        </w:rPr>
        <w:t>bi</w:t>
      </w:r>
      <w:proofErr w:type="spellEnd"/>
      <w:r w:rsidRPr="00387A82">
        <w:rPr>
          <w:rFonts w:ascii="Times New Roman" w:hAnsi="Times New Roman" w:cs="Times New Roman"/>
          <w:sz w:val="28"/>
          <w:szCs w:val="28"/>
        </w:rPr>
        <w:t>/swarm2/</w:t>
      </w:r>
      <w:proofErr w:type="spellStart"/>
      <w:r w:rsidRPr="00387A82">
        <w:rPr>
          <w:rFonts w:ascii="Times New Roman" w:hAnsi="Times New Roman" w:cs="Times New Roman"/>
          <w:sz w:val="28"/>
          <w:szCs w:val="28"/>
        </w:rPr>
        <w:t>build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64AFE57C" w14:textId="77777777" w:rsidR="00740007" w:rsidRPr="00350D86" w:rsidRDefault="00740007" w:rsidP="00767254">
      <w:pPr>
        <w:rPr>
          <w:rFonts w:ascii="Times New Roman" w:hAnsi="Times New Roman" w:cs="Times New Roman"/>
          <w:sz w:val="28"/>
          <w:szCs w:val="28"/>
        </w:rPr>
      </w:pPr>
      <w:r w:rsidRPr="00350D86">
        <w:rPr>
          <w:rFonts w:ascii="Times New Roman" w:hAnsi="Times New Roman" w:cs="Times New Roman"/>
          <w:sz w:val="28"/>
          <w:szCs w:val="28"/>
        </w:rPr>
        <w:t>Исполняемые файлы</w:t>
      </w:r>
      <w:r w:rsidR="00350D86">
        <w:rPr>
          <w:rFonts w:ascii="Times New Roman" w:hAnsi="Times New Roman" w:cs="Times New Roman"/>
          <w:sz w:val="28"/>
          <w:szCs w:val="28"/>
        </w:rPr>
        <w:t>:</w:t>
      </w:r>
    </w:p>
    <w:p w14:paraId="4B03B3E4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swarm_cluster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сервиса кластеризации;</w:t>
      </w:r>
    </w:p>
    <w:p w14:paraId="6819169B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swarm_controller_app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модуля управления;</w:t>
      </w:r>
    </w:p>
    <w:p w14:paraId="25851DEA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swarm_iscsi_config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сервиса конфигурации </w:t>
      </w:r>
      <w:proofErr w:type="spellStart"/>
      <w:r w:rsidRPr="00BA69BD">
        <w:rPr>
          <w:color w:val="000000"/>
          <w:sz w:val="28"/>
          <w:szCs w:val="28"/>
        </w:rPr>
        <w:t>iscsi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7ED9592B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swarm_net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сервиса управления сетью;</w:t>
      </w:r>
    </w:p>
    <w:p w14:paraId="733ECB8B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swarm_nfs_config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сервиса настройки </w:t>
      </w:r>
      <w:proofErr w:type="spellStart"/>
      <w:r w:rsidRPr="00BA69BD">
        <w:rPr>
          <w:color w:val="000000"/>
          <w:sz w:val="28"/>
          <w:szCs w:val="28"/>
        </w:rPr>
        <w:t>nfs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4B137653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swarm_rpc_router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сервиса </w:t>
      </w:r>
      <w:proofErr w:type="spellStart"/>
      <w:r w:rsidRPr="00BA69BD">
        <w:rPr>
          <w:color w:val="000000"/>
          <w:sz w:val="28"/>
          <w:szCs w:val="28"/>
        </w:rPr>
        <w:t>rpc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44AF3E78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swarm_rpc_ws</w:t>
      </w:r>
      <w:proofErr w:type="spellEnd"/>
      <w:r w:rsidRPr="00BA69BD">
        <w:rPr>
          <w:color w:val="000000"/>
          <w:sz w:val="28"/>
          <w:szCs w:val="28"/>
        </w:rPr>
        <w:t xml:space="preserve"> - вспомогательный сервис-адаптер для сервиса </w:t>
      </w:r>
      <w:proofErr w:type="spellStart"/>
      <w:r w:rsidRPr="00BA69BD">
        <w:rPr>
          <w:color w:val="000000"/>
          <w:sz w:val="28"/>
          <w:szCs w:val="28"/>
        </w:rPr>
        <w:t>rpc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11FC6627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swarm_module_app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модуля хранения;</w:t>
      </w:r>
    </w:p>
    <w:p w14:paraId="1AE79081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swarm_module_stress_app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стресс теста модуля хранения;</w:t>
      </w:r>
    </w:p>
    <w:p w14:paraId="409F7064" w14:textId="77777777" w:rsidR="00740007" w:rsidRPr="00BA69BD" w:rsidRDefault="00740007" w:rsidP="00740007">
      <w:pPr>
        <w:pStyle w:val="a5"/>
        <w:numPr>
          <w:ilvl w:val="0"/>
          <w:numId w:val="9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BA69BD">
        <w:rPr>
          <w:color w:val="000000"/>
          <w:sz w:val="28"/>
          <w:szCs w:val="28"/>
        </w:rPr>
        <w:t>swarm_controller_stress_app</w:t>
      </w:r>
      <w:proofErr w:type="spellEnd"/>
      <w:r w:rsidRPr="00BA69BD">
        <w:rPr>
          <w:color w:val="000000"/>
          <w:sz w:val="28"/>
          <w:szCs w:val="28"/>
        </w:rPr>
        <w:t xml:space="preserve"> - исполняемый файл стресс теста модуля управления</w:t>
      </w:r>
      <w:r w:rsidR="001D549F">
        <w:rPr>
          <w:color w:val="000000"/>
          <w:sz w:val="28"/>
          <w:szCs w:val="28"/>
        </w:rPr>
        <w:t>.</w:t>
      </w:r>
    </w:p>
    <w:p w14:paraId="3FA789C4" w14:textId="77777777" w:rsidR="00740007" w:rsidRDefault="00740007" w:rsidP="00740007">
      <w:pPr>
        <w:pStyle w:val="a5"/>
        <w:spacing w:before="0" w:beforeAutospacing="0" w:after="0" w:afterAutospacing="0"/>
        <w:ind w:left="72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195CEB17" w14:textId="77777777" w:rsidR="00740007" w:rsidRPr="00350D86" w:rsidRDefault="00310D0E" w:rsidP="0076725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50D86">
        <w:rPr>
          <w:rFonts w:ascii="Times New Roman" w:hAnsi="Times New Roman" w:cs="Times New Roman"/>
          <w:sz w:val="28"/>
          <w:szCs w:val="28"/>
        </w:rPr>
        <w:t>Файлы б</w:t>
      </w:r>
      <w:r w:rsidR="00740007" w:rsidRPr="00350D86">
        <w:rPr>
          <w:rFonts w:ascii="Times New Roman" w:hAnsi="Times New Roman" w:cs="Times New Roman"/>
          <w:sz w:val="28"/>
          <w:szCs w:val="28"/>
        </w:rPr>
        <w:t>иблиотек</w:t>
      </w:r>
      <w:r w:rsidR="00350D86">
        <w:rPr>
          <w:rFonts w:ascii="Times New Roman" w:hAnsi="Times New Roman" w:cs="Times New Roman"/>
          <w:sz w:val="28"/>
          <w:szCs w:val="28"/>
        </w:rPr>
        <w:t>:</w:t>
      </w:r>
    </w:p>
    <w:p w14:paraId="1CB37E64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ibcontroller.so - библиотека контроллера;</w:t>
      </w:r>
    </w:p>
    <w:p w14:paraId="2D047C2D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libs3_srv_lib.so - библиотека для </w:t>
      </w:r>
      <w:proofErr w:type="spellStart"/>
      <w:r w:rsidRPr="00BA69BD">
        <w:rPr>
          <w:color w:val="000000"/>
          <w:sz w:val="28"/>
          <w:szCs w:val="28"/>
        </w:rPr>
        <w:t>бекенда</w:t>
      </w:r>
      <w:proofErr w:type="spellEnd"/>
      <w:r w:rsidRPr="00BA69BD">
        <w:rPr>
          <w:color w:val="000000"/>
          <w:sz w:val="28"/>
          <w:szCs w:val="28"/>
        </w:rPr>
        <w:t xml:space="preserve"> s3 сервера;</w:t>
      </w:r>
    </w:p>
    <w:p w14:paraId="201C8684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libtcmu-runner.so - библиотека для </w:t>
      </w:r>
      <w:proofErr w:type="spellStart"/>
      <w:r w:rsidRPr="00BA69BD">
        <w:rPr>
          <w:color w:val="000000"/>
          <w:sz w:val="28"/>
          <w:szCs w:val="28"/>
        </w:rPr>
        <w:t>iSCSI</w:t>
      </w:r>
      <w:proofErr w:type="spellEnd"/>
      <w:r w:rsidRPr="00BA69BD">
        <w:rPr>
          <w:color w:val="000000"/>
          <w:sz w:val="28"/>
          <w:szCs w:val="28"/>
        </w:rPr>
        <w:t xml:space="preserve"> </w:t>
      </w:r>
      <w:proofErr w:type="spellStart"/>
      <w:r w:rsidRPr="00BA69BD">
        <w:rPr>
          <w:color w:val="000000"/>
          <w:sz w:val="28"/>
          <w:szCs w:val="28"/>
        </w:rPr>
        <w:t>бэкстора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01614A54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lastRenderedPageBreak/>
        <w:t xml:space="preserve">libswarmfs.so - библиотека для </w:t>
      </w:r>
      <w:proofErr w:type="spellStart"/>
      <w:r w:rsidRPr="00BA69BD">
        <w:rPr>
          <w:color w:val="000000"/>
          <w:sz w:val="28"/>
          <w:szCs w:val="28"/>
        </w:rPr>
        <w:t>fuse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0C6D19DD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libstopper.so - библиотека для остановки приложений различными способами, в </w:t>
      </w:r>
      <w:proofErr w:type="gramStart"/>
      <w:r w:rsidRPr="00BA69BD">
        <w:rPr>
          <w:color w:val="000000"/>
          <w:sz w:val="28"/>
          <w:szCs w:val="28"/>
        </w:rPr>
        <w:t>т.ч.</w:t>
      </w:r>
      <w:proofErr w:type="gramEnd"/>
      <w:r w:rsidRPr="00BA69BD">
        <w:rPr>
          <w:color w:val="000000"/>
          <w:sz w:val="28"/>
          <w:szCs w:val="28"/>
        </w:rPr>
        <w:t xml:space="preserve"> через сигналы системы;</w:t>
      </w:r>
    </w:p>
    <w:p w14:paraId="5085E03E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libswarm_rpc.so - библиотека для RPC клиента;</w:t>
      </w:r>
    </w:p>
    <w:p w14:paraId="3AF88F44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libshare.so - библиотека с утилитами, такими как обслуживание ID объекта;</w:t>
      </w:r>
    </w:p>
    <w:p w14:paraId="6C9CF2AD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libkitten_logger.so - библиотека для логирования;</w:t>
      </w:r>
    </w:p>
    <w:p w14:paraId="5C16C1EB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libkittens_trace.so - библиотека для профилировки;</w:t>
      </w:r>
    </w:p>
    <w:p w14:paraId="701A43F0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libwrite_cache.so - библиотека для </w:t>
      </w:r>
      <w:r w:rsidR="00BA69BD">
        <w:rPr>
          <w:color w:val="000000"/>
          <w:sz w:val="28"/>
          <w:szCs w:val="28"/>
        </w:rPr>
        <w:t>кэш</w:t>
      </w:r>
      <w:r w:rsidRPr="00BA69BD">
        <w:rPr>
          <w:color w:val="000000"/>
          <w:sz w:val="28"/>
          <w:szCs w:val="28"/>
        </w:rPr>
        <w:t>а записи;</w:t>
      </w:r>
    </w:p>
    <w:p w14:paraId="3AAD39C9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libmodule_server.so - библиотека с сервером для модулей хранения;</w:t>
      </w:r>
    </w:p>
    <w:p w14:paraId="228EA791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libdistributor.so - библиотека для распределения через CRUSH;</w:t>
      </w:r>
    </w:p>
    <w:p w14:paraId="55BF2D75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libtransport.so - TCP клиент-сервер;</w:t>
      </w:r>
    </w:p>
    <w:p w14:paraId="223FBBCB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libcontroller_replicator.so - библиотека, обслуживающая RDMA;</w:t>
      </w:r>
    </w:p>
    <w:p w14:paraId="02142FDE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libread_cache.so - библиотека, обслуживающая </w:t>
      </w:r>
      <w:r w:rsidR="00BA69BD">
        <w:rPr>
          <w:color w:val="000000"/>
          <w:sz w:val="28"/>
          <w:szCs w:val="28"/>
        </w:rPr>
        <w:t>кэш</w:t>
      </w:r>
      <w:r w:rsidRPr="00BA69BD">
        <w:rPr>
          <w:color w:val="000000"/>
          <w:sz w:val="28"/>
          <w:szCs w:val="28"/>
        </w:rPr>
        <w:t xml:space="preserve"> чтения;</w:t>
      </w:r>
    </w:p>
    <w:p w14:paraId="5B7D184F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libmodule_protocol.so - протокол работы с модулем хранения;</w:t>
      </w:r>
    </w:p>
    <w:p w14:paraId="691A8589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libmongo.so - обертка вокруг драйвера </w:t>
      </w:r>
      <w:proofErr w:type="spellStart"/>
      <w:r w:rsidRPr="00BA69BD">
        <w:rPr>
          <w:color w:val="000000"/>
          <w:sz w:val="28"/>
          <w:szCs w:val="28"/>
        </w:rPr>
        <w:t>mongoDB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3981CCC2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libcrush.so - реализация алгоритма CRUSH;</w:t>
      </w:r>
    </w:p>
    <w:p w14:paraId="43990F36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libsettings.so - утилитарная библиотека для работы с файлом настроек;</w:t>
      </w:r>
    </w:p>
    <w:p w14:paraId="61E95133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liberror.so - утилитарная библиотека по процессингу ошибок;</w:t>
      </w:r>
    </w:p>
    <w:p w14:paraId="4EDCEF69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libjson.so - утилитарная библиотека для работы с JSON форматом;</w:t>
      </w:r>
    </w:p>
    <w:p w14:paraId="0CD97FD7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 xml:space="preserve">libswarm_db.so - утилитарная библиотека для работы с </w:t>
      </w:r>
      <w:proofErr w:type="spellStart"/>
      <w:r w:rsidRPr="00BA69BD">
        <w:rPr>
          <w:color w:val="000000"/>
          <w:sz w:val="28"/>
          <w:szCs w:val="28"/>
        </w:rPr>
        <w:t>mongoDB</w:t>
      </w:r>
      <w:proofErr w:type="spellEnd"/>
      <w:r w:rsidRPr="00BA69BD">
        <w:rPr>
          <w:color w:val="000000"/>
          <w:sz w:val="28"/>
          <w:szCs w:val="28"/>
        </w:rPr>
        <w:t>;</w:t>
      </w:r>
    </w:p>
    <w:p w14:paraId="0F0A15C7" w14:textId="77777777" w:rsidR="00740007" w:rsidRPr="00BA69BD" w:rsidRDefault="00740007" w:rsidP="00740007">
      <w:pPr>
        <w:pStyle w:val="a5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BA69BD">
        <w:rPr>
          <w:color w:val="000000"/>
          <w:sz w:val="28"/>
          <w:szCs w:val="28"/>
        </w:rPr>
        <w:t>libsock_transfer.so - утилитарная библиотека для RPC сервиса</w:t>
      </w:r>
      <w:r w:rsidR="001D549F">
        <w:rPr>
          <w:color w:val="000000"/>
          <w:sz w:val="28"/>
          <w:szCs w:val="28"/>
        </w:rPr>
        <w:t>.</w:t>
      </w:r>
    </w:p>
    <w:p w14:paraId="10F22F63" w14:textId="77777777" w:rsidR="00A01E59" w:rsidRDefault="00A01E59" w:rsidP="00740007"/>
    <w:p w14:paraId="3610B65E" w14:textId="77777777" w:rsidR="00F73894" w:rsidRPr="00F73894" w:rsidRDefault="00F73894" w:rsidP="00F73894">
      <w:pPr>
        <w:pStyle w:val="a3"/>
        <w:numPr>
          <w:ilvl w:val="0"/>
          <w:numId w:val="2"/>
        </w:num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73894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452"/>
        <w:gridCol w:w="6218"/>
        <w:gridCol w:w="2675"/>
      </w:tblGrid>
      <w:tr w:rsidR="00F73894" w:rsidRPr="00676FB3" w14:paraId="46D893A0" w14:textId="77777777" w:rsidTr="005C56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" w:type="pct"/>
          </w:tcPr>
          <w:p w14:paraId="3A30FFFA" w14:textId="77777777" w:rsidR="00F73894" w:rsidRPr="00676FB3" w:rsidRDefault="00F73894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>№</w:t>
            </w:r>
          </w:p>
        </w:tc>
        <w:tc>
          <w:tcPr>
            <w:tcW w:w="3327" w:type="pct"/>
          </w:tcPr>
          <w:p w14:paraId="04D8ECC5" w14:textId="77777777" w:rsidR="00F73894" w:rsidRPr="00676FB3" w:rsidRDefault="00F73894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>Параметр</w:t>
            </w:r>
          </w:p>
        </w:tc>
        <w:tc>
          <w:tcPr>
            <w:tcW w:w="1431" w:type="pct"/>
          </w:tcPr>
          <w:p w14:paraId="10FFF7F8" w14:textId="77777777" w:rsidR="00F73894" w:rsidRPr="00676FB3" w:rsidRDefault="00F73894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>Значение</w:t>
            </w:r>
          </w:p>
        </w:tc>
      </w:tr>
      <w:tr w:rsidR="005C5622" w:rsidRPr="00676FB3" w14:paraId="7256F568" w14:textId="77777777" w:rsidTr="005C5622">
        <w:tc>
          <w:tcPr>
            <w:tcW w:w="242" w:type="pct"/>
          </w:tcPr>
          <w:p w14:paraId="7DA4333E" w14:textId="77777777" w:rsidR="005C5622" w:rsidRPr="00676FB3" w:rsidRDefault="005C5622" w:rsidP="00087A4D">
            <w:pPr>
              <w:pStyle w:val="a6"/>
              <w:spacing w:line="360" w:lineRule="auto"/>
              <w:rPr>
                <w:rFonts w:cs="Times New Roman"/>
              </w:rPr>
            </w:pPr>
          </w:p>
        </w:tc>
        <w:tc>
          <w:tcPr>
            <w:tcW w:w="3327" w:type="pct"/>
          </w:tcPr>
          <w:p w14:paraId="1F4ED4BA" w14:textId="77777777" w:rsidR="005C5622" w:rsidRDefault="00183A0C" w:rsidP="00183A0C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Минимальное к</w:t>
            </w:r>
            <w:r w:rsidR="005C5622" w:rsidRPr="00676FB3">
              <w:rPr>
                <w:rFonts w:cs="Times New Roman"/>
              </w:rPr>
              <w:t>оличество узлов кластера в распределенной архитектуре</w:t>
            </w:r>
            <w:r w:rsidR="005C5622">
              <w:rPr>
                <w:rFonts w:cs="Times New Roman"/>
              </w:rPr>
              <w:t>, узлов</w:t>
            </w:r>
          </w:p>
        </w:tc>
        <w:tc>
          <w:tcPr>
            <w:tcW w:w="1431" w:type="pct"/>
          </w:tcPr>
          <w:p w14:paraId="2E439925" w14:textId="77777777" w:rsidR="005C5622" w:rsidRPr="00676FB3" w:rsidRDefault="00183A0C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</w:tr>
      <w:tr w:rsidR="005C5622" w:rsidRPr="00676FB3" w14:paraId="64795662" w14:textId="77777777" w:rsidTr="005C5622">
        <w:tc>
          <w:tcPr>
            <w:tcW w:w="242" w:type="pct"/>
          </w:tcPr>
          <w:p w14:paraId="0D11963D" w14:textId="77777777" w:rsidR="005C5622" w:rsidRPr="00676FB3" w:rsidRDefault="005C5622" w:rsidP="00087A4D">
            <w:pPr>
              <w:pStyle w:val="a6"/>
              <w:spacing w:line="360" w:lineRule="auto"/>
              <w:rPr>
                <w:rFonts w:cs="Times New Roman"/>
              </w:rPr>
            </w:pPr>
          </w:p>
        </w:tc>
        <w:tc>
          <w:tcPr>
            <w:tcW w:w="3327" w:type="pct"/>
          </w:tcPr>
          <w:p w14:paraId="76BD5495" w14:textId="77777777" w:rsidR="005C5622" w:rsidRDefault="005C5622" w:rsidP="00087A4D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Максимальное п</w:t>
            </w:r>
            <w:r w:rsidRPr="00676FB3">
              <w:rPr>
                <w:rFonts w:cs="Times New Roman"/>
              </w:rPr>
              <w:t>оддерживаемое количество узлов кластера в распределенной архитектуре</w:t>
            </w:r>
            <w:r>
              <w:rPr>
                <w:rFonts w:cs="Times New Roman"/>
              </w:rPr>
              <w:t>, узлов</w:t>
            </w:r>
          </w:p>
        </w:tc>
        <w:tc>
          <w:tcPr>
            <w:tcW w:w="1431" w:type="pct"/>
          </w:tcPr>
          <w:p w14:paraId="5862E1B2" w14:textId="77777777" w:rsidR="005C5622" w:rsidRPr="00676FB3" w:rsidRDefault="005C5622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</w:t>
            </w:r>
          </w:p>
        </w:tc>
      </w:tr>
      <w:tr w:rsidR="00F73894" w:rsidRPr="00676FB3" w14:paraId="40715300" w14:textId="77777777" w:rsidTr="005C5622">
        <w:tc>
          <w:tcPr>
            <w:tcW w:w="242" w:type="pct"/>
          </w:tcPr>
          <w:p w14:paraId="1DF3DCF3" w14:textId="77777777" w:rsidR="00F73894" w:rsidRPr="00676FB3" w:rsidRDefault="00F73894" w:rsidP="00087A4D">
            <w:pPr>
              <w:pStyle w:val="a6"/>
              <w:spacing w:line="360" w:lineRule="auto"/>
              <w:rPr>
                <w:rFonts w:cs="Times New Roman"/>
              </w:rPr>
            </w:pPr>
            <w:r w:rsidRPr="00676FB3">
              <w:rPr>
                <w:rFonts w:cs="Times New Roman"/>
              </w:rPr>
              <w:t>1</w:t>
            </w:r>
          </w:p>
        </w:tc>
        <w:tc>
          <w:tcPr>
            <w:tcW w:w="3327" w:type="pct"/>
          </w:tcPr>
          <w:p w14:paraId="2F70069C" w14:textId="77777777" w:rsidR="00F73894" w:rsidRPr="00676FB3" w:rsidRDefault="005C5622" w:rsidP="00087A4D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F73894" w:rsidRPr="00676FB3">
              <w:rPr>
                <w:rFonts w:cs="Times New Roman"/>
              </w:rPr>
              <w:t>бъем хранимых данных</w:t>
            </w:r>
            <w:r w:rsidR="00F73894">
              <w:rPr>
                <w:rFonts w:cs="Times New Roman"/>
              </w:rPr>
              <w:t>, Пбайт</w:t>
            </w:r>
          </w:p>
        </w:tc>
        <w:tc>
          <w:tcPr>
            <w:tcW w:w="1431" w:type="pct"/>
          </w:tcPr>
          <w:p w14:paraId="77BA4837" w14:textId="77777777" w:rsidR="00F73894" w:rsidRPr="00676FB3" w:rsidRDefault="005C5622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  <w:r w:rsidR="00F73894" w:rsidRPr="00676FB3">
              <w:rPr>
                <w:rFonts w:cs="Times New Roman"/>
              </w:rPr>
              <w:t xml:space="preserve">2 </w:t>
            </w:r>
          </w:p>
        </w:tc>
      </w:tr>
      <w:tr w:rsidR="00F73894" w:rsidRPr="00676FB3" w14:paraId="04DA95D0" w14:textId="77777777" w:rsidTr="005C5622">
        <w:tc>
          <w:tcPr>
            <w:tcW w:w="242" w:type="pct"/>
          </w:tcPr>
          <w:p w14:paraId="568A0BED" w14:textId="77777777" w:rsidR="00F73894" w:rsidRPr="00676FB3" w:rsidRDefault="00F73894" w:rsidP="00087A4D">
            <w:pPr>
              <w:pStyle w:val="a6"/>
              <w:spacing w:line="360" w:lineRule="auto"/>
              <w:rPr>
                <w:rFonts w:cs="Times New Roman"/>
              </w:rPr>
            </w:pPr>
            <w:r w:rsidRPr="00676FB3">
              <w:rPr>
                <w:rFonts w:cs="Times New Roman"/>
              </w:rPr>
              <w:t>2</w:t>
            </w:r>
          </w:p>
        </w:tc>
        <w:tc>
          <w:tcPr>
            <w:tcW w:w="3327" w:type="pct"/>
          </w:tcPr>
          <w:p w14:paraId="08F876A4" w14:textId="77777777" w:rsidR="00F73894" w:rsidRPr="00BA695E" w:rsidRDefault="005C5622" w:rsidP="005C5622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F73894" w:rsidRPr="00676FB3">
              <w:rPr>
                <w:rFonts w:cs="Times New Roman"/>
              </w:rPr>
              <w:t>корость чтения/записи данных</w:t>
            </w:r>
            <w:r w:rsidR="00F73894">
              <w:rPr>
                <w:rFonts w:cs="Times New Roman"/>
              </w:rPr>
              <w:t>, МБ/с</w:t>
            </w:r>
          </w:p>
        </w:tc>
        <w:tc>
          <w:tcPr>
            <w:tcW w:w="1431" w:type="pct"/>
          </w:tcPr>
          <w:p w14:paraId="3EEC2880" w14:textId="77777777" w:rsidR="00F73894" w:rsidRPr="00676FB3" w:rsidRDefault="005C5622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 менее 15</w:t>
            </w:r>
            <w:r w:rsidR="00F73894">
              <w:rPr>
                <w:rFonts w:cs="Times New Roman"/>
              </w:rPr>
              <w:t xml:space="preserve">00 </w:t>
            </w:r>
          </w:p>
        </w:tc>
      </w:tr>
      <w:tr w:rsidR="00F73894" w:rsidRPr="00676FB3" w14:paraId="491490A9" w14:textId="77777777" w:rsidTr="005C5622">
        <w:tc>
          <w:tcPr>
            <w:tcW w:w="242" w:type="pct"/>
          </w:tcPr>
          <w:p w14:paraId="50B201D6" w14:textId="77777777" w:rsidR="00F73894" w:rsidRPr="00676FB3" w:rsidRDefault="00F73894" w:rsidP="00087A4D">
            <w:pPr>
              <w:pStyle w:val="a6"/>
              <w:spacing w:line="360" w:lineRule="auto"/>
              <w:rPr>
                <w:rFonts w:cs="Times New Roman"/>
              </w:rPr>
            </w:pPr>
            <w:r w:rsidRPr="00676FB3">
              <w:rPr>
                <w:rFonts w:cs="Times New Roman"/>
              </w:rPr>
              <w:t>3</w:t>
            </w:r>
          </w:p>
        </w:tc>
        <w:tc>
          <w:tcPr>
            <w:tcW w:w="3327" w:type="pct"/>
          </w:tcPr>
          <w:p w14:paraId="57FD4E33" w14:textId="77777777" w:rsidR="00F73894" w:rsidRPr="00BA695E" w:rsidRDefault="005C5622" w:rsidP="005C5622">
            <w:pPr>
              <w:pStyle w:val="a6"/>
              <w:spacing w:line="360" w:lineRule="auto"/>
              <w:jc w:val="left"/>
            </w:pPr>
            <w:r>
              <w:rPr>
                <w:rFonts w:cs="Times New Roman"/>
              </w:rPr>
              <w:t>Количество операций чтения</w:t>
            </w:r>
            <w:r w:rsidR="00F73894">
              <w:rPr>
                <w:rFonts w:cs="Times New Roman"/>
              </w:rPr>
              <w:t xml:space="preserve">, </w:t>
            </w:r>
            <w:r w:rsidR="00F73894">
              <w:rPr>
                <w:rFonts w:cs="Times New Roman"/>
                <w:lang w:val="en-US"/>
              </w:rPr>
              <w:t>IOPS</w:t>
            </w:r>
          </w:p>
        </w:tc>
        <w:tc>
          <w:tcPr>
            <w:tcW w:w="1431" w:type="pct"/>
          </w:tcPr>
          <w:p w14:paraId="2BADE41A" w14:textId="77777777" w:rsidR="00F73894" w:rsidRPr="001D6A2D" w:rsidRDefault="00F73894" w:rsidP="005C5622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 xml:space="preserve">не менее </w:t>
            </w:r>
            <w:r w:rsidR="005C5622">
              <w:rPr>
                <w:rFonts w:cs="Times New Roman"/>
              </w:rPr>
              <w:t>3</w:t>
            </w:r>
            <w:r w:rsidRPr="001D6A2D">
              <w:rPr>
                <w:rFonts w:cs="Times New Roman"/>
              </w:rPr>
              <w:t>0</w:t>
            </w:r>
            <w:r>
              <w:rPr>
                <w:rFonts w:cs="Times New Roman"/>
              </w:rPr>
              <w:t>0000</w:t>
            </w:r>
            <w:r w:rsidRPr="00676FB3">
              <w:rPr>
                <w:rFonts w:cs="Times New Roman"/>
              </w:rPr>
              <w:t xml:space="preserve"> </w:t>
            </w:r>
          </w:p>
        </w:tc>
      </w:tr>
      <w:tr w:rsidR="00F73894" w:rsidRPr="00676FB3" w14:paraId="0F057A62" w14:textId="77777777" w:rsidTr="005C5622">
        <w:tc>
          <w:tcPr>
            <w:tcW w:w="242" w:type="pct"/>
          </w:tcPr>
          <w:p w14:paraId="34FE8DB8" w14:textId="77777777" w:rsidR="00F73894" w:rsidRPr="00676FB3" w:rsidRDefault="00F73894" w:rsidP="00087A4D">
            <w:pPr>
              <w:pStyle w:val="a6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327" w:type="pct"/>
          </w:tcPr>
          <w:p w14:paraId="248F9C05" w14:textId="77777777" w:rsidR="00F73894" w:rsidRPr="00676FB3" w:rsidRDefault="00F73894" w:rsidP="005C5622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Средн</w:t>
            </w:r>
            <w:r w:rsidR="005C5622">
              <w:rPr>
                <w:rFonts w:cs="Times New Roman"/>
              </w:rPr>
              <w:t>яя</w:t>
            </w:r>
            <w:r>
              <w:rPr>
                <w:rFonts w:cs="Times New Roman"/>
              </w:rPr>
              <w:t xml:space="preserve"> задержк</w:t>
            </w:r>
            <w:r w:rsidR="005C5622">
              <w:rPr>
                <w:rFonts w:cs="Times New Roman"/>
              </w:rPr>
              <w:t>а</w:t>
            </w:r>
            <w:r>
              <w:rPr>
                <w:rFonts w:cs="Times New Roman"/>
              </w:rPr>
              <w:t xml:space="preserve"> на чтение, </w:t>
            </w:r>
            <w:proofErr w:type="spellStart"/>
            <w:r>
              <w:rPr>
                <w:rFonts w:cs="Times New Roman"/>
              </w:rPr>
              <w:t>мс</w:t>
            </w:r>
            <w:proofErr w:type="spellEnd"/>
          </w:p>
        </w:tc>
        <w:tc>
          <w:tcPr>
            <w:tcW w:w="1431" w:type="pct"/>
          </w:tcPr>
          <w:p w14:paraId="34612CEE" w14:textId="77777777" w:rsidR="00F73894" w:rsidRPr="001D6E8B" w:rsidRDefault="00F73894" w:rsidP="005C5622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 xml:space="preserve">не </w:t>
            </w:r>
            <w:r>
              <w:rPr>
                <w:rFonts w:cs="Times New Roman"/>
              </w:rPr>
              <w:t xml:space="preserve">более </w:t>
            </w:r>
            <w:r w:rsidR="005C5622">
              <w:rPr>
                <w:rFonts w:cs="Times New Roman"/>
              </w:rPr>
              <w:t>2</w:t>
            </w:r>
            <w:r w:rsidRPr="00676FB3">
              <w:rPr>
                <w:rFonts w:cs="Times New Roman"/>
              </w:rPr>
              <w:t xml:space="preserve"> </w:t>
            </w:r>
          </w:p>
        </w:tc>
      </w:tr>
      <w:tr w:rsidR="00F73894" w:rsidRPr="00676FB3" w14:paraId="76EE9268" w14:textId="77777777" w:rsidTr="005C5622">
        <w:tc>
          <w:tcPr>
            <w:tcW w:w="242" w:type="pct"/>
          </w:tcPr>
          <w:p w14:paraId="6034C5DC" w14:textId="77777777" w:rsidR="00F73894" w:rsidRPr="00676FB3" w:rsidRDefault="00F73894" w:rsidP="00087A4D">
            <w:pPr>
              <w:pStyle w:val="a6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3327" w:type="pct"/>
          </w:tcPr>
          <w:p w14:paraId="639774F7" w14:textId="77777777" w:rsidR="00F73894" w:rsidRPr="00676FB3" w:rsidRDefault="005C5622" w:rsidP="005C5622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 xml:space="preserve">Средняя задержка на запись, </w:t>
            </w:r>
            <w:proofErr w:type="spellStart"/>
            <w:r>
              <w:rPr>
                <w:rFonts w:cs="Times New Roman"/>
              </w:rPr>
              <w:t>мс</w:t>
            </w:r>
            <w:proofErr w:type="spellEnd"/>
          </w:p>
        </w:tc>
        <w:tc>
          <w:tcPr>
            <w:tcW w:w="1431" w:type="pct"/>
          </w:tcPr>
          <w:p w14:paraId="446F2516" w14:textId="77777777" w:rsidR="00F73894" w:rsidRPr="005C5622" w:rsidRDefault="005C5622" w:rsidP="00087A4D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 xml:space="preserve">не </w:t>
            </w:r>
            <w:r>
              <w:rPr>
                <w:rFonts w:cs="Times New Roman"/>
              </w:rPr>
              <w:t>более 5</w:t>
            </w:r>
          </w:p>
        </w:tc>
      </w:tr>
      <w:tr w:rsidR="005C5622" w:rsidRPr="00676FB3" w14:paraId="5C21ECB6" w14:textId="77777777" w:rsidTr="005C5622">
        <w:tc>
          <w:tcPr>
            <w:tcW w:w="242" w:type="pct"/>
          </w:tcPr>
          <w:p w14:paraId="3973A2AF" w14:textId="77777777" w:rsidR="005C5622" w:rsidRPr="00676FB3" w:rsidRDefault="005C5622" w:rsidP="005C5622">
            <w:pPr>
              <w:pStyle w:val="a6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327" w:type="pct"/>
          </w:tcPr>
          <w:p w14:paraId="2434D3A4" w14:textId="77777777" w:rsidR="005C5622" w:rsidRPr="00676FB3" w:rsidRDefault="005C5622" w:rsidP="005C5622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Pr="00676FB3">
              <w:rPr>
                <w:rFonts w:cs="Times New Roman"/>
              </w:rPr>
              <w:t xml:space="preserve">оэффициент </w:t>
            </w:r>
            <w:proofErr w:type="spellStart"/>
            <w:r w:rsidRPr="00676FB3">
              <w:rPr>
                <w:rFonts w:cs="Times New Roman"/>
              </w:rPr>
              <w:t>деду</w:t>
            </w:r>
            <w:r>
              <w:rPr>
                <w:rFonts w:cs="Times New Roman"/>
              </w:rPr>
              <w:t>п</w:t>
            </w:r>
            <w:r w:rsidRPr="00676FB3">
              <w:rPr>
                <w:rFonts w:cs="Times New Roman"/>
              </w:rPr>
              <w:t>ликации</w:t>
            </w:r>
            <w:proofErr w:type="spellEnd"/>
            <w:r w:rsidRPr="00676FB3">
              <w:rPr>
                <w:rFonts w:cs="Times New Roman"/>
              </w:rPr>
              <w:t xml:space="preserve"> данных</w:t>
            </w:r>
            <w:r>
              <w:rPr>
                <w:rFonts w:cs="Times New Roman"/>
              </w:rPr>
              <w:t>, %</w:t>
            </w:r>
          </w:p>
        </w:tc>
        <w:tc>
          <w:tcPr>
            <w:tcW w:w="1431" w:type="pct"/>
          </w:tcPr>
          <w:p w14:paraId="19A7F9AC" w14:textId="77777777" w:rsidR="005C5622" w:rsidRPr="00676FB3" w:rsidRDefault="005C5622" w:rsidP="005C5622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>не менее 15</w:t>
            </w:r>
          </w:p>
        </w:tc>
      </w:tr>
      <w:tr w:rsidR="005C5622" w:rsidRPr="00676FB3" w14:paraId="22142277" w14:textId="77777777" w:rsidTr="005C5622">
        <w:tc>
          <w:tcPr>
            <w:tcW w:w="242" w:type="pct"/>
          </w:tcPr>
          <w:p w14:paraId="1C82E8EC" w14:textId="77777777" w:rsidR="005C5622" w:rsidRPr="00676FB3" w:rsidRDefault="005C5622" w:rsidP="005C5622">
            <w:pPr>
              <w:pStyle w:val="a6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327" w:type="pct"/>
          </w:tcPr>
          <w:p w14:paraId="652E614D" w14:textId="77777777" w:rsidR="005C5622" w:rsidRPr="00676FB3" w:rsidRDefault="005C5622" w:rsidP="005C5622">
            <w:pPr>
              <w:pStyle w:val="a6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Pr="00676FB3">
              <w:rPr>
                <w:rFonts w:cs="Times New Roman"/>
              </w:rPr>
              <w:t xml:space="preserve">оличество кластеров в </w:t>
            </w:r>
            <w:proofErr w:type="spellStart"/>
            <w:r w:rsidRPr="00676FB3">
              <w:rPr>
                <w:rFonts w:cs="Times New Roman"/>
              </w:rPr>
              <w:t>геораспределенной</w:t>
            </w:r>
            <w:proofErr w:type="spellEnd"/>
            <w:r w:rsidRPr="00676FB3">
              <w:rPr>
                <w:rFonts w:cs="Times New Roman"/>
              </w:rPr>
              <w:t xml:space="preserve"> </w:t>
            </w:r>
            <w:proofErr w:type="spellStart"/>
            <w:r w:rsidRPr="00676FB3">
              <w:rPr>
                <w:rFonts w:cs="Times New Roman"/>
              </w:rPr>
              <w:t>катастрофоустойчивой</w:t>
            </w:r>
            <w:proofErr w:type="spellEnd"/>
            <w:r w:rsidRPr="00676FB3">
              <w:rPr>
                <w:rFonts w:cs="Times New Roman"/>
              </w:rPr>
              <w:t xml:space="preserve"> архитектуре</w:t>
            </w:r>
          </w:p>
        </w:tc>
        <w:tc>
          <w:tcPr>
            <w:tcW w:w="1431" w:type="pct"/>
          </w:tcPr>
          <w:p w14:paraId="3F57B052" w14:textId="77777777" w:rsidR="005C5622" w:rsidRPr="00676FB3" w:rsidRDefault="005C5622" w:rsidP="005C5622">
            <w:pPr>
              <w:pStyle w:val="a6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 xml:space="preserve">не менее </w:t>
            </w:r>
            <w:r>
              <w:rPr>
                <w:rFonts w:cs="Times New Roman"/>
              </w:rPr>
              <w:t>2</w:t>
            </w:r>
          </w:p>
        </w:tc>
      </w:tr>
    </w:tbl>
    <w:p w14:paraId="797AFF8D" w14:textId="77777777" w:rsidR="00F73894" w:rsidRPr="00740007" w:rsidRDefault="00F73894" w:rsidP="00AD0848"/>
    <w:sectPr w:rsidR="00F73894" w:rsidRPr="00740007" w:rsidSect="005328B6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4A555" w14:textId="77777777" w:rsidR="00AF011E" w:rsidRDefault="00AF011E" w:rsidP="005328B6">
      <w:pPr>
        <w:spacing w:after="0" w:line="240" w:lineRule="auto"/>
      </w:pPr>
      <w:r>
        <w:separator/>
      </w:r>
    </w:p>
  </w:endnote>
  <w:endnote w:type="continuationSeparator" w:id="0">
    <w:p w14:paraId="383AD734" w14:textId="77777777" w:rsidR="00AF011E" w:rsidRDefault="00AF011E" w:rsidP="00532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ГОСТ тип А">
    <w:altName w:val="Arial"/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2760664"/>
      <w:docPartObj>
        <w:docPartGallery w:val="Page Numbers (Bottom of Page)"/>
        <w:docPartUnique/>
      </w:docPartObj>
    </w:sdtPr>
    <w:sdtContent>
      <w:p w14:paraId="21A176DB" w14:textId="77777777" w:rsidR="005328B6" w:rsidRDefault="005328B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1930">
          <w:rPr>
            <w:noProof/>
          </w:rPr>
          <w:t>1</w:t>
        </w:r>
        <w:r>
          <w:fldChar w:fldCharType="end"/>
        </w:r>
      </w:p>
    </w:sdtContent>
  </w:sdt>
  <w:p w14:paraId="4A596F66" w14:textId="77777777" w:rsidR="005328B6" w:rsidRDefault="005328B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1762C" w14:textId="77777777" w:rsidR="00AF011E" w:rsidRDefault="00AF011E" w:rsidP="005328B6">
      <w:pPr>
        <w:spacing w:after="0" w:line="240" w:lineRule="auto"/>
      </w:pPr>
      <w:r>
        <w:separator/>
      </w:r>
    </w:p>
  </w:footnote>
  <w:footnote w:type="continuationSeparator" w:id="0">
    <w:p w14:paraId="1A7BF4B9" w14:textId="77777777" w:rsidR="00AF011E" w:rsidRDefault="00AF011E" w:rsidP="00532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D5F73"/>
    <w:multiLevelType w:val="hybridMultilevel"/>
    <w:tmpl w:val="5A721D98"/>
    <w:lvl w:ilvl="0" w:tplc="02D4DCCE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770699"/>
    <w:multiLevelType w:val="hybridMultilevel"/>
    <w:tmpl w:val="B0C62A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843F93"/>
    <w:multiLevelType w:val="hybridMultilevel"/>
    <w:tmpl w:val="754A3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038A7"/>
    <w:multiLevelType w:val="multilevel"/>
    <w:tmpl w:val="35CAD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3F2040"/>
    <w:multiLevelType w:val="hybridMultilevel"/>
    <w:tmpl w:val="34A61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65A5E"/>
    <w:multiLevelType w:val="hybridMultilevel"/>
    <w:tmpl w:val="3692E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53F68"/>
    <w:multiLevelType w:val="hybridMultilevel"/>
    <w:tmpl w:val="AD3C8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3CC6C8">
      <w:numFmt w:val="bullet"/>
      <w:lvlText w:val="·"/>
      <w:lvlJc w:val="left"/>
      <w:pPr>
        <w:ind w:left="1665" w:hanging="58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8B062A"/>
    <w:multiLevelType w:val="hybridMultilevel"/>
    <w:tmpl w:val="F12EFC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7012A5"/>
    <w:multiLevelType w:val="multilevel"/>
    <w:tmpl w:val="CDC21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414372"/>
    <w:multiLevelType w:val="hybridMultilevel"/>
    <w:tmpl w:val="66485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CE0CFD"/>
    <w:multiLevelType w:val="hybridMultilevel"/>
    <w:tmpl w:val="05784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541314">
    <w:abstractNumId w:val="0"/>
  </w:num>
  <w:num w:numId="2" w16cid:durableId="423385146">
    <w:abstractNumId w:val="4"/>
  </w:num>
  <w:num w:numId="3" w16cid:durableId="1810244893">
    <w:abstractNumId w:val="7"/>
  </w:num>
  <w:num w:numId="4" w16cid:durableId="173155187">
    <w:abstractNumId w:val="2"/>
  </w:num>
  <w:num w:numId="5" w16cid:durableId="697581341">
    <w:abstractNumId w:val="6"/>
  </w:num>
  <w:num w:numId="6" w16cid:durableId="511535012">
    <w:abstractNumId w:val="5"/>
  </w:num>
  <w:num w:numId="7" w16cid:durableId="1348603410">
    <w:abstractNumId w:val="9"/>
  </w:num>
  <w:num w:numId="8" w16cid:durableId="526791177">
    <w:abstractNumId w:val="1"/>
  </w:num>
  <w:num w:numId="9" w16cid:durableId="163083826">
    <w:abstractNumId w:val="3"/>
  </w:num>
  <w:num w:numId="10" w16cid:durableId="870342871">
    <w:abstractNumId w:val="8"/>
  </w:num>
  <w:num w:numId="11" w16cid:durableId="11589602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17"/>
    <w:rsid w:val="00021317"/>
    <w:rsid w:val="000813A4"/>
    <w:rsid w:val="000F1FE6"/>
    <w:rsid w:val="00173311"/>
    <w:rsid w:val="00183A0C"/>
    <w:rsid w:val="001C120E"/>
    <w:rsid w:val="001D549F"/>
    <w:rsid w:val="002356AE"/>
    <w:rsid w:val="002410CF"/>
    <w:rsid w:val="002658F1"/>
    <w:rsid w:val="00310D0E"/>
    <w:rsid w:val="00350D86"/>
    <w:rsid w:val="00387A82"/>
    <w:rsid w:val="003A4087"/>
    <w:rsid w:val="00427506"/>
    <w:rsid w:val="004E0B89"/>
    <w:rsid w:val="00510173"/>
    <w:rsid w:val="00520764"/>
    <w:rsid w:val="005328B6"/>
    <w:rsid w:val="00544B7B"/>
    <w:rsid w:val="005C072A"/>
    <w:rsid w:val="005C5622"/>
    <w:rsid w:val="005E3830"/>
    <w:rsid w:val="005F6D14"/>
    <w:rsid w:val="00620741"/>
    <w:rsid w:val="006640E3"/>
    <w:rsid w:val="006D1776"/>
    <w:rsid w:val="00740007"/>
    <w:rsid w:val="00767254"/>
    <w:rsid w:val="00796B0E"/>
    <w:rsid w:val="00833526"/>
    <w:rsid w:val="008371A8"/>
    <w:rsid w:val="008A6DBB"/>
    <w:rsid w:val="008D70B4"/>
    <w:rsid w:val="008F2CD8"/>
    <w:rsid w:val="009537DA"/>
    <w:rsid w:val="00967C24"/>
    <w:rsid w:val="0098540F"/>
    <w:rsid w:val="009C7513"/>
    <w:rsid w:val="009E56D0"/>
    <w:rsid w:val="00A01E59"/>
    <w:rsid w:val="00A10E79"/>
    <w:rsid w:val="00A87D2C"/>
    <w:rsid w:val="00A94D10"/>
    <w:rsid w:val="00AB2686"/>
    <w:rsid w:val="00AC34A1"/>
    <w:rsid w:val="00AD0848"/>
    <w:rsid w:val="00AE37B3"/>
    <w:rsid w:val="00AF011E"/>
    <w:rsid w:val="00B67990"/>
    <w:rsid w:val="00B80A2C"/>
    <w:rsid w:val="00BA69BD"/>
    <w:rsid w:val="00C41930"/>
    <w:rsid w:val="00D771E2"/>
    <w:rsid w:val="00D92189"/>
    <w:rsid w:val="00DA5902"/>
    <w:rsid w:val="00DF2179"/>
    <w:rsid w:val="00E04E47"/>
    <w:rsid w:val="00E332F2"/>
    <w:rsid w:val="00E3565C"/>
    <w:rsid w:val="00E45C1D"/>
    <w:rsid w:val="00EB3E9A"/>
    <w:rsid w:val="00F10B8D"/>
    <w:rsid w:val="00F73894"/>
    <w:rsid w:val="00F9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197EE"/>
  <w15:chartTrackingRefBased/>
  <w15:docId w15:val="{552E985D-A52B-401F-A65E-F239DD50D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189"/>
  </w:style>
  <w:style w:type="paragraph" w:styleId="1">
    <w:name w:val="heading 1"/>
    <w:basedOn w:val="a"/>
    <w:next w:val="a"/>
    <w:link w:val="10"/>
    <w:uiPriority w:val="9"/>
    <w:qFormat/>
    <w:rsid w:val="00DF21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40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40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189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D9218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3A40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A408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40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F2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No Spacing"/>
    <w:link w:val="a7"/>
    <w:uiPriority w:val="1"/>
    <w:qFormat/>
    <w:rsid w:val="00F73894"/>
    <w:pPr>
      <w:spacing w:after="0" w:line="360" w:lineRule="exact"/>
      <w:jc w:val="both"/>
    </w:pPr>
    <w:rPr>
      <w:rFonts w:ascii="Times New Roman" w:eastAsiaTheme="minorEastAsia" w:hAnsi="Times New Roman"/>
      <w:sz w:val="24"/>
    </w:rPr>
  </w:style>
  <w:style w:type="character" w:customStyle="1" w:styleId="a7">
    <w:name w:val="Без интервала Знак"/>
    <w:basedOn w:val="a0"/>
    <w:link w:val="a6"/>
    <w:uiPriority w:val="1"/>
    <w:rsid w:val="00F73894"/>
    <w:rPr>
      <w:rFonts w:ascii="Times New Roman" w:eastAsiaTheme="minorEastAsia" w:hAnsi="Times New Roman"/>
      <w:sz w:val="24"/>
    </w:rPr>
  </w:style>
  <w:style w:type="table" w:customStyle="1" w:styleId="a8">
    <w:name w:val="!Таблица"/>
    <w:basedOn w:val="a1"/>
    <w:uiPriority w:val="99"/>
    <w:rsid w:val="00F73894"/>
    <w:pPr>
      <w:spacing w:after="0" w:line="240" w:lineRule="auto"/>
      <w:contextualSpacing/>
    </w:pPr>
    <w:rPr>
      <w:rFonts w:ascii="ГОСТ тип А" w:eastAsiaTheme="minorEastAsia" w:hAnsi="ГОСТ тип А"/>
      <w:spacing w:val="-6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cPr>
      <w:vAlign w:val="center"/>
    </w:tcPr>
    <w:tblStylePr w:type="firstRow">
      <w:pPr>
        <w:wordWrap/>
        <w:contextualSpacing/>
        <w:jc w:val="center"/>
      </w:pPr>
      <w:rPr>
        <w:rFonts w:ascii="ГОСТ тип А" w:hAnsi="ГОСТ тип А"/>
        <w:b/>
        <w:sz w:val="20"/>
      </w:rPr>
      <w:tblPr/>
      <w:trPr>
        <w:tblHeader/>
      </w:trPr>
      <w:tcPr>
        <w:shd w:val="clear" w:color="auto" w:fill="D9D9D9" w:themeFill="background1" w:themeFillShade="D9"/>
      </w:tcPr>
    </w:tblStylePr>
  </w:style>
  <w:style w:type="paragraph" w:styleId="a9">
    <w:name w:val="header"/>
    <w:basedOn w:val="a"/>
    <w:link w:val="aa"/>
    <w:uiPriority w:val="99"/>
    <w:unhideWhenUsed/>
    <w:rsid w:val="005328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328B6"/>
  </w:style>
  <w:style w:type="paragraph" w:styleId="ab">
    <w:name w:val="footer"/>
    <w:basedOn w:val="a"/>
    <w:link w:val="ac"/>
    <w:uiPriority w:val="99"/>
    <w:unhideWhenUsed/>
    <w:rsid w:val="005328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32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0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1CC8E-0CD5-8D42-9728-8039AA32E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2383</Words>
  <Characters>13586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Савинцева Юлия Геннадьевна</cp:lastModifiedBy>
  <cp:revision>2</cp:revision>
  <dcterms:created xsi:type="dcterms:W3CDTF">2024-05-07T12:34:00Z</dcterms:created>
  <dcterms:modified xsi:type="dcterms:W3CDTF">2024-05-07T12:34:00Z</dcterms:modified>
</cp:coreProperties>
</file>